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20CF" w14:textId="5EE794F4" w:rsidR="004B111C" w:rsidRDefault="004B111C">
      <w:pPr>
        <w:rPr>
          <w:b/>
          <w:bCs/>
          <w:sz w:val="28"/>
          <w:szCs w:val="28"/>
        </w:rPr>
      </w:pPr>
      <w:r w:rsidRPr="004B111C">
        <w:rPr>
          <w:b/>
          <w:bCs/>
          <w:sz w:val="28"/>
          <w:szCs w:val="28"/>
        </w:rPr>
        <w:t>Wednesday Edition 24</w:t>
      </w:r>
      <w:r w:rsidRPr="004B111C">
        <w:rPr>
          <w:b/>
          <w:bCs/>
          <w:sz w:val="28"/>
          <w:szCs w:val="28"/>
          <w:vertAlign w:val="superscript"/>
        </w:rPr>
        <w:t>th</w:t>
      </w:r>
      <w:r w:rsidRPr="004B111C">
        <w:rPr>
          <w:b/>
          <w:bCs/>
          <w:sz w:val="28"/>
          <w:szCs w:val="28"/>
        </w:rPr>
        <w:t xml:space="preserve"> of June 2026</w:t>
      </w:r>
    </w:p>
    <w:p w14:paraId="6E93DB4D" w14:textId="77777777" w:rsidR="004B111C" w:rsidRDefault="004B111C">
      <w:pPr>
        <w:rPr>
          <w:b/>
          <w:bCs/>
          <w:sz w:val="28"/>
          <w:szCs w:val="28"/>
        </w:rPr>
      </w:pPr>
    </w:p>
    <w:p w14:paraId="61972F02" w14:textId="751D1599" w:rsidR="004B111C" w:rsidRDefault="004B111C">
      <w:pPr>
        <w:rPr>
          <w:b/>
          <w:bCs/>
        </w:rPr>
      </w:pPr>
      <w:proofErr w:type="spellStart"/>
      <w:r w:rsidRPr="004B111C">
        <w:rPr>
          <w:b/>
          <w:bCs/>
        </w:rPr>
        <w:t>Lincraft</w:t>
      </w:r>
      <w:proofErr w:type="spellEnd"/>
      <w:r w:rsidRPr="004B111C">
        <w:rPr>
          <w:b/>
          <w:bCs/>
        </w:rPr>
        <w:t xml:space="preserve"> closing its physical stores after 80 years</w:t>
      </w:r>
    </w:p>
    <w:p w14:paraId="5C921BCC" w14:textId="77777777" w:rsidR="004B111C" w:rsidRPr="004B111C" w:rsidRDefault="004B111C" w:rsidP="004B111C">
      <w:proofErr w:type="spellStart"/>
      <w:r w:rsidRPr="004B111C">
        <w:t>Lincraft</w:t>
      </w:r>
      <w:proofErr w:type="spellEnd"/>
      <w:r w:rsidRPr="004B111C">
        <w:t xml:space="preserve"> is closing its physical stores after 80 years in business, this includes the New Zealand stores in Thames, Taupō, Upper Hutt, Riccarton, Linwood, and Dunedin. The decision follows a prolonged period of challenging retail conditions, changing consumer behaviour, increased operating costs, and the competition from </w:t>
      </w:r>
      <w:proofErr w:type="gramStart"/>
      <w:r w:rsidRPr="004B111C">
        <w:t>low cost</w:t>
      </w:r>
      <w:proofErr w:type="gramEnd"/>
      <w:r w:rsidRPr="004B111C">
        <w:t xml:space="preserve"> international online competitors. </w:t>
      </w:r>
    </w:p>
    <w:p w14:paraId="6C414C38" w14:textId="77777777" w:rsidR="004B111C" w:rsidRPr="004B111C" w:rsidRDefault="004B111C" w:rsidP="004B111C">
      <w:r w:rsidRPr="004B111C">
        <w:t>The closures will happen progressively in the coming months depending on each store’s lease arrangements.</w:t>
      </w:r>
    </w:p>
    <w:p w14:paraId="2015E01B" w14:textId="77777777" w:rsidR="004B111C" w:rsidRPr="004B111C" w:rsidRDefault="004B111C" w:rsidP="004B111C">
      <w:r w:rsidRPr="004B111C">
        <w:t>The company will continue to operate via their online platform.</w:t>
      </w:r>
    </w:p>
    <w:p w14:paraId="024324AF" w14:textId="77777777" w:rsidR="004B111C" w:rsidRPr="004B111C" w:rsidRDefault="004B111C" w:rsidP="004B111C">
      <w:r w:rsidRPr="004B111C">
        <w:rPr>
          <w:b/>
          <w:bCs/>
          <w:i/>
          <w:iCs/>
        </w:rPr>
        <w:t>Source: 1News</w:t>
      </w:r>
    </w:p>
    <w:p w14:paraId="64E2FBE1" w14:textId="77777777" w:rsidR="004B111C" w:rsidRPr="004B111C" w:rsidRDefault="004B111C" w:rsidP="004B111C">
      <w:r w:rsidRPr="004B111C">
        <w:rPr>
          <w:b/>
          <w:bCs/>
          <w:i/>
          <w:iCs/>
        </w:rPr>
        <w:t>17/06/26</w:t>
      </w:r>
    </w:p>
    <w:p w14:paraId="0A57BDB7" w14:textId="77777777" w:rsidR="004B111C" w:rsidRDefault="004B111C"/>
    <w:p w14:paraId="736E5110" w14:textId="3A12B85D" w:rsidR="004B111C" w:rsidRDefault="004B111C">
      <w:pPr>
        <w:rPr>
          <w:b/>
          <w:bCs/>
        </w:rPr>
      </w:pPr>
      <w:r w:rsidRPr="004B111C">
        <w:rPr>
          <w:b/>
          <w:bCs/>
        </w:rPr>
        <w:t xml:space="preserve">“National Volunteer Week” – Redirecting our Organisation to better serve our </w:t>
      </w:r>
      <w:proofErr w:type="gramStart"/>
      <w:r w:rsidRPr="004B111C">
        <w:rPr>
          <w:b/>
          <w:bCs/>
        </w:rPr>
        <w:t>Community</w:t>
      </w:r>
      <w:proofErr w:type="gramEnd"/>
    </w:p>
    <w:p w14:paraId="19ADEE45" w14:textId="77777777" w:rsidR="004B111C" w:rsidRPr="004B111C" w:rsidRDefault="004B111C" w:rsidP="004B111C">
      <w:r w:rsidRPr="004B111C">
        <w:t>Our meeting next month will be devoted to our 2026 Annual General Meeting; an occasion where we review our activities during the past year and commit to programme for 2026/27 and onwards.</w:t>
      </w:r>
      <w:r w:rsidRPr="004B111C">
        <w:br/>
      </w:r>
      <w:r w:rsidRPr="004B111C">
        <w:br/>
        <w:t>Throughout the past decade our local and nation-wide advocacy has been unable to maintain its former high-profile recognition before local and central government as the ‘foremost advocacy group’ for ‘older people’ and their families.</w:t>
      </w:r>
      <w:r w:rsidRPr="004B111C">
        <w:br/>
      </w:r>
      <w:r w:rsidRPr="004B111C">
        <w:br/>
        <w:t>At its height our financial membership New Zealand wide exceeded 90,000 individuals, the majority representative of the ‘60–70’ years cohort, with a strong sense of community cohesion and retaining the ‘management’ and ‘people’ skills accumulated through their personal contributions to a relatively stable national economy. At parliamentary level our advocates were influential and their entreaties were recognised as a ‘barometer’ to the mood and preferences of an engaged electorate.</w:t>
      </w:r>
      <w:r w:rsidRPr="004B111C">
        <w:br/>
      </w:r>
      <w:r w:rsidRPr="004B111C">
        <w:br/>
        <w:t>The process of aging has decimated our ranks. Attrition has reduced our financial membership to approximately 30,000 and our ‘leadership’ resources are in need of replenishment with newly retired, competent and community- minded volunteers. The unique platform for expression before local and central politicians of positive provision for fundamental well-being imperatives still available to Grey Power spokespeople, needs to be embraced by newly retired ‘champions’ and regrouped for effectiveness in a changing economic environment.</w:t>
      </w:r>
      <w:r w:rsidRPr="004B111C">
        <w:br/>
      </w:r>
      <w:r w:rsidRPr="004B111C">
        <w:lastRenderedPageBreak/>
        <w:br/>
        <w:t>Grey Power New Zealand Federation is committed to reconstruction and vitalisation of our advocacy services. It will take determined effort to revive our former ethos. An ‘election’ year is a good time to restore our resolve and dispel any remaining apathy by articulating the ‘fundamental’ requirements of an inter-dependent society where ‘people’ considerations are not ‘submerged’ by commercial interest.</w:t>
      </w:r>
      <w:r w:rsidRPr="004B111C">
        <w:br/>
      </w:r>
      <w:r w:rsidRPr="004B111C">
        <w:br/>
        <w:t>In the meantime, at local level we have to consolidate and operate within our fragile ‘people’ resources. We have managed to hold together an outstanding ‘caretaker’ core within our management committee but as individuals they could be incapacitated by quickly deteriorating health. There are immediate vacancies across the full complement of ‘officers’ and ‘committee members’; either as fully competent and very welcome ‘ready to serve’ candidates or younger talent needing introductory support from our core ‘caretaker’ group.</w:t>
      </w:r>
      <w:r w:rsidRPr="004B111C">
        <w:br/>
      </w:r>
      <w:r w:rsidRPr="004B111C">
        <w:br/>
        <w:t>Social isolation is best avoided and participation in our community is best achieved by bringing like-minded older people together at regular frequency, encouraging them to maintain their electoral franchise to ensure their grandchildren will continue to find opportunity in a ‘people friendly’ economic environment.</w:t>
      </w:r>
      <w:r w:rsidRPr="004B111C">
        <w:br/>
      </w:r>
      <w:r w:rsidRPr="004B111C">
        <w:br/>
        <w:t>Following withdrawal or displacement from the ‘job market’ everyone is on a journey to eventual dependency on their community for physical and emotional support.</w:t>
      </w:r>
      <w:r w:rsidRPr="004B111C">
        <w:br/>
      </w:r>
      <w:r w:rsidRPr="004B111C">
        <w:br/>
        <w:t>These considerations are our reasonable expectations of the support we might seek from the communities we have faithfully served in our ‘productive’ life-times. We can but hope our community leaders will hear our appeals, endorse their worthiness and help us encourage participation by our future ‘champions’ by resisting ‘higher authority’s’ present attempt to bypass the fundamental rules of social order to facilitate a ‘failing’ economic system.</w:t>
      </w:r>
      <w:r w:rsidRPr="004B111C">
        <w:br/>
      </w:r>
      <w:r w:rsidRPr="004B111C">
        <w:br/>
        <w:t>Authorised by:</w:t>
      </w:r>
      <w:r w:rsidRPr="004B111C">
        <w:br/>
      </w:r>
      <w:r w:rsidRPr="004B111C">
        <w:br/>
        <w:t>Lew Rohloff</w:t>
      </w:r>
      <w:r w:rsidRPr="004B111C">
        <w:br/>
        <w:t>Vice President</w:t>
      </w:r>
      <w:r w:rsidRPr="004B111C">
        <w:br/>
        <w:t>Upper Hutt Grey Power Association</w:t>
      </w:r>
      <w:r w:rsidRPr="004B111C">
        <w:br/>
      </w:r>
      <w:r w:rsidRPr="004B111C">
        <w:br/>
        <w:t>mail to: lewrohloff14@gmail.com</w:t>
      </w:r>
    </w:p>
    <w:p w14:paraId="409A7A06" w14:textId="77777777" w:rsidR="004B111C" w:rsidRPr="004B111C" w:rsidRDefault="004B111C" w:rsidP="004B111C">
      <w:r w:rsidRPr="004B111C">
        <w:rPr>
          <w:b/>
          <w:bCs/>
          <w:i/>
          <w:iCs/>
        </w:rPr>
        <w:t>This article has been republished on request of Lew Rohloff</w:t>
      </w:r>
    </w:p>
    <w:p w14:paraId="0148116C" w14:textId="77777777" w:rsidR="004B111C" w:rsidRPr="004B111C" w:rsidRDefault="004B111C" w:rsidP="004B111C">
      <w:r w:rsidRPr="004B111C">
        <w:rPr>
          <w:b/>
          <w:bCs/>
          <w:i/>
          <w:iCs/>
        </w:rPr>
        <w:t>16/06/26</w:t>
      </w:r>
    </w:p>
    <w:p w14:paraId="2368727C" w14:textId="77777777" w:rsidR="004B111C" w:rsidRDefault="004B111C"/>
    <w:p w14:paraId="33A69150" w14:textId="3DC6FAB1" w:rsidR="004B111C" w:rsidRDefault="004B111C">
      <w:pPr>
        <w:rPr>
          <w:b/>
          <w:bCs/>
        </w:rPr>
      </w:pPr>
      <w:r w:rsidRPr="004B111C">
        <w:rPr>
          <w:b/>
          <w:bCs/>
        </w:rPr>
        <w:lastRenderedPageBreak/>
        <w:t xml:space="preserve">New prices at H₂O </w:t>
      </w:r>
      <w:proofErr w:type="spellStart"/>
      <w:r w:rsidRPr="004B111C">
        <w:rPr>
          <w:b/>
          <w:bCs/>
        </w:rPr>
        <w:t>Xtream</w:t>
      </w:r>
      <w:proofErr w:type="spellEnd"/>
      <w:r w:rsidRPr="004B111C">
        <w:rPr>
          <w:b/>
          <w:bCs/>
        </w:rPr>
        <w:t xml:space="preserve"> from 1 July 2026</w:t>
      </w:r>
    </w:p>
    <w:p w14:paraId="77B1CAD0" w14:textId="77777777" w:rsidR="004B111C" w:rsidRPr="004B111C" w:rsidRDefault="004B111C" w:rsidP="004B111C">
      <w:r w:rsidRPr="004B111C">
        <w:t xml:space="preserve">Upper Hutt City Council </w:t>
      </w:r>
      <w:hyperlink r:id="rId5" w:tgtFrame="_blank" w:history="1">
        <w:r w:rsidRPr="004B111C">
          <w:rPr>
            <w:rStyle w:val="Hyperlink"/>
          </w:rPr>
          <w:t>reviews its fees and charges</w:t>
        </w:r>
      </w:hyperlink>
      <w:r w:rsidRPr="004B111C">
        <w:t xml:space="preserve"> every year. This includes prices for H₂O </w:t>
      </w:r>
      <w:proofErr w:type="spellStart"/>
      <w:r w:rsidRPr="004B111C">
        <w:t>Xtream</w:t>
      </w:r>
      <w:proofErr w:type="spellEnd"/>
      <w:r w:rsidRPr="004B111C">
        <w:t>, from single admission and concession rates (multi-trip passes) to Swim School fees, and more.</w:t>
      </w:r>
    </w:p>
    <w:p w14:paraId="7ABE7988" w14:textId="77777777" w:rsidR="004B111C" w:rsidRPr="004B111C" w:rsidRDefault="004B111C" w:rsidP="004B111C">
      <w:r w:rsidRPr="004B111C">
        <w:rPr>
          <w:b/>
          <w:bCs/>
        </w:rPr>
        <w:t>Our new prices will apply from Wednesday, 1 July 2026. Scroll down to the bottom of this page to view the full new price list.</w:t>
      </w:r>
    </w:p>
    <w:p w14:paraId="78494CDD" w14:textId="77777777" w:rsidR="004B111C" w:rsidRPr="004B111C" w:rsidRDefault="004B111C" w:rsidP="004B111C">
      <w:r w:rsidRPr="004B111C">
        <w:t>Concession card holders: If you purchased a multi-trip pass before 1 July 2026, you will be able to use up all remaining trips (including use of all pools and hot spots) without paying the new separate rate for hot spots.</w:t>
      </w:r>
    </w:p>
    <w:p w14:paraId="2F16C13B" w14:textId="77777777" w:rsidR="004B111C" w:rsidRPr="004B111C" w:rsidRDefault="004B111C" w:rsidP="004B111C">
      <w:r w:rsidRPr="004B111C">
        <w:pict w14:anchorId="4A3BEAF6">
          <v:rect id="_x0000_i1031" style="width:0;height:1.5pt" o:hralign="center" o:hrstd="t" o:hr="t" fillcolor="#a0a0a0" stroked="f"/>
        </w:pict>
      </w:r>
    </w:p>
    <w:p w14:paraId="16FFD385" w14:textId="77777777" w:rsidR="004B111C" w:rsidRPr="004B111C" w:rsidRDefault="004B111C" w:rsidP="004B111C">
      <w:r w:rsidRPr="004B111C">
        <w:rPr>
          <w:b/>
          <w:bCs/>
        </w:rPr>
        <w:t>What’s changing: separate rates for hot spots and new spectator fees</w:t>
      </w:r>
    </w:p>
    <w:p w14:paraId="6F625C0C" w14:textId="77777777" w:rsidR="004B111C" w:rsidRPr="004B111C" w:rsidRDefault="004B111C" w:rsidP="004B111C">
      <w:r w:rsidRPr="004B111C">
        <w:t xml:space="preserve">We’re introducing </w:t>
      </w:r>
      <w:r w:rsidRPr="004B111C">
        <w:rPr>
          <w:b/>
          <w:bCs/>
        </w:rPr>
        <w:t>separate rates for using our pools and using our hot spots</w:t>
      </w:r>
      <w:r w:rsidRPr="004B111C">
        <w:t xml:space="preserve"> </w:t>
      </w:r>
      <w:r w:rsidRPr="004B111C">
        <w:rPr>
          <w:b/>
          <w:bCs/>
        </w:rPr>
        <w:t>(sauna, steam room, and spa)</w:t>
      </w:r>
      <w:r w:rsidRPr="004B111C">
        <w:t xml:space="preserve"> as well as a combo rate (using the pools plus all hot spots). This is to provide more options for you, and to reflect the different ways in which the community makes use of the facility. </w:t>
      </w:r>
    </w:p>
    <w:p w14:paraId="2B72242F" w14:textId="77777777" w:rsidR="004B111C" w:rsidRPr="004B111C" w:rsidRDefault="004B111C" w:rsidP="004B111C">
      <w:r w:rsidRPr="004B111C">
        <w:rPr>
          <w:b/>
          <w:bCs/>
        </w:rPr>
        <w:t>Admission fees will also apply for some spectators from 1 July 2026.</w:t>
      </w:r>
    </w:p>
    <w:p w14:paraId="54E2E13C" w14:textId="77777777" w:rsidR="004B111C" w:rsidRPr="004B111C" w:rsidRDefault="004B111C" w:rsidP="004B111C">
      <w:r w:rsidRPr="004B111C">
        <w:rPr>
          <w:b/>
          <w:bCs/>
        </w:rPr>
        <w:t>Free Spectators</w:t>
      </w:r>
    </w:p>
    <w:p w14:paraId="1EE7A38D" w14:textId="77777777" w:rsidR="004B111C" w:rsidRPr="004B111C" w:rsidRDefault="004B111C" w:rsidP="004B111C">
      <w:r w:rsidRPr="004B111C">
        <w:t>Admission will be free for the following spectators:</w:t>
      </w:r>
    </w:p>
    <w:p w14:paraId="377A0927" w14:textId="77777777" w:rsidR="004B111C" w:rsidRPr="004B111C" w:rsidRDefault="004B111C" w:rsidP="004B111C">
      <w:pPr>
        <w:numPr>
          <w:ilvl w:val="0"/>
          <w:numId w:val="1"/>
        </w:numPr>
      </w:pPr>
      <w:r w:rsidRPr="004B111C">
        <w:t>accompanying a child under 14 (</w:t>
      </w:r>
      <w:r w:rsidRPr="004B111C">
        <w:rPr>
          <w:b/>
          <w:bCs/>
        </w:rPr>
        <w:t>maximum one free supervisor per child</w:t>
      </w:r>
      <w:r w:rsidRPr="004B111C">
        <w:t>)</w:t>
      </w:r>
    </w:p>
    <w:p w14:paraId="5FBDE818" w14:textId="77777777" w:rsidR="004B111C" w:rsidRPr="004B111C" w:rsidRDefault="004B111C" w:rsidP="004B111C">
      <w:pPr>
        <w:numPr>
          <w:ilvl w:val="0"/>
          <w:numId w:val="1"/>
        </w:numPr>
      </w:pPr>
      <w:r w:rsidRPr="004B111C">
        <w:t>a caregiver or companion assisting someone</w:t>
      </w:r>
    </w:p>
    <w:p w14:paraId="137DD323" w14:textId="77777777" w:rsidR="004B111C" w:rsidRPr="004B111C" w:rsidRDefault="004B111C" w:rsidP="004B111C">
      <w:pPr>
        <w:numPr>
          <w:ilvl w:val="0"/>
          <w:numId w:val="1"/>
        </w:numPr>
      </w:pPr>
      <w:r w:rsidRPr="004B111C">
        <w:t>viewing the party room or pool for a potential booking</w:t>
      </w:r>
    </w:p>
    <w:p w14:paraId="5D19A733" w14:textId="77777777" w:rsidR="004B111C" w:rsidRPr="004B111C" w:rsidRDefault="004B111C" w:rsidP="004B111C">
      <w:r w:rsidRPr="004B111C">
        <w:rPr>
          <w:b/>
          <w:bCs/>
        </w:rPr>
        <w:t>Paying Spectators</w:t>
      </w:r>
    </w:p>
    <w:p w14:paraId="3C30464A" w14:textId="77777777" w:rsidR="004B111C" w:rsidRPr="004B111C" w:rsidRDefault="004B111C" w:rsidP="004B111C">
      <w:r w:rsidRPr="004B111C">
        <w:t xml:space="preserve">Our </w:t>
      </w:r>
      <w:r w:rsidRPr="004B111C">
        <w:rPr>
          <w:b/>
          <w:bCs/>
        </w:rPr>
        <w:t>new spectator fee of $2.00 per person</w:t>
      </w:r>
      <w:r w:rsidRPr="004B111C">
        <w:t xml:space="preserve"> will apply to everyone who is coming into H₂O </w:t>
      </w:r>
      <w:proofErr w:type="spellStart"/>
      <w:r w:rsidRPr="004B111C">
        <w:t>Xtream</w:t>
      </w:r>
      <w:proofErr w:type="spellEnd"/>
      <w:r w:rsidRPr="004B111C">
        <w:t xml:space="preserve"> just for general observation, and who isn’t directly supervising a child under 14 or assisting someone as a caregiver or companion.</w:t>
      </w:r>
    </w:p>
    <w:p w14:paraId="23055AE7" w14:textId="77777777" w:rsidR="004B111C" w:rsidRPr="004B111C" w:rsidRDefault="004B111C" w:rsidP="004B111C">
      <w:r w:rsidRPr="004B111C">
        <w:rPr>
          <w:b/>
          <w:bCs/>
        </w:rPr>
        <w:t>Become a member and enjoy ‘the works’</w:t>
      </w:r>
    </w:p>
    <w:p w14:paraId="1F7D177A" w14:textId="77777777" w:rsidR="004B111C" w:rsidRPr="004B111C" w:rsidRDefault="004B111C" w:rsidP="004B111C">
      <w:r w:rsidRPr="004B111C">
        <w:t>For regular visitors to H₂O </w:t>
      </w:r>
      <w:proofErr w:type="spellStart"/>
      <w:r w:rsidRPr="004B111C">
        <w:t>Xtream</w:t>
      </w:r>
      <w:proofErr w:type="spellEnd"/>
      <w:r w:rsidRPr="004B111C">
        <w:t>, membership continues to give you the best value for money.</w:t>
      </w:r>
    </w:p>
    <w:p w14:paraId="1CFA68B5" w14:textId="77777777" w:rsidR="004B111C" w:rsidRPr="004B111C" w:rsidRDefault="004B111C" w:rsidP="004B111C">
      <w:r w:rsidRPr="004B111C">
        <w:rPr>
          <w:b/>
          <w:bCs/>
        </w:rPr>
        <w:t>Membership includes unlimited access to our pools and hot spots (sauna, steam room, spa).</w:t>
      </w:r>
    </w:p>
    <w:p w14:paraId="4D8FA2DF" w14:textId="77777777" w:rsidR="004B111C" w:rsidRPr="004B111C" w:rsidRDefault="004B111C" w:rsidP="004B111C">
      <w:hyperlink r:id="rId6" w:anchor="section-4" w:tgtFrame="_blank" w:history="1">
        <w:r w:rsidRPr="004B111C">
          <w:rPr>
            <w:rStyle w:val="Hyperlink"/>
          </w:rPr>
          <w:t>Find out more about membership options</w:t>
        </w:r>
      </w:hyperlink>
      <w:r w:rsidRPr="004B111C">
        <w:t>.</w:t>
      </w:r>
    </w:p>
    <w:p w14:paraId="1A682AEB" w14:textId="77777777" w:rsidR="004B111C" w:rsidRPr="004B111C" w:rsidRDefault="004B111C" w:rsidP="004B111C">
      <w:r w:rsidRPr="004B111C">
        <w:rPr>
          <w:b/>
          <w:bCs/>
        </w:rPr>
        <w:t>Full list of new prices</w:t>
      </w:r>
    </w:p>
    <w:p w14:paraId="29432E0C" w14:textId="77777777" w:rsidR="004B111C" w:rsidRPr="004B111C" w:rsidRDefault="004B111C" w:rsidP="004B111C">
      <w:r w:rsidRPr="004B111C">
        <w:lastRenderedPageBreak/>
        <w:t>These prices apply from Wednesday, 1 July 2026.</w:t>
      </w:r>
    </w:p>
    <w:p w14:paraId="114A5070" w14:textId="77777777" w:rsidR="004B111C" w:rsidRPr="004B111C" w:rsidRDefault="004B111C" w:rsidP="004B111C">
      <w:r w:rsidRPr="004B111C">
        <w:rPr>
          <w:b/>
          <w:bCs/>
        </w:rPr>
        <w:t>Children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7"/>
        <w:gridCol w:w="1354"/>
        <w:gridCol w:w="1238"/>
        <w:gridCol w:w="1293"/>
        <w:gridCol w:w="1834"/>
      </w:tblGrid>
      <w:tr w:rsidR="004B111C" w:rsidRPr="004B111C" w14:paraId="440B0ADE" w14:textId="77777777">
        <w:trPr>
          <w:tblCellSpacing w:w="15" w:type="dxa"/>
        </w:trPr>
        <w:tc>
          <w:tcPr>
            <w:tcW w:w="0" w:type="auto"/>
            <w:vAlign w:val="center"/>
            <w:hideMark/>
          </w:tcPr>
          <w:p w14:paraId="6AFC9680" w14:textId="77777777" w:rsidR="004B111C" w:rsidRPr="004B111C" w:rsidRDefault="004B111C" w:rsidP="004B111C">
            <w:r w:rsidRPr="004B111C">
              <w:t>            </w:t>
            </w:r>
          </w:p>
        </w:tc>
        <w:tc>
          <w:tcPr>
            <w:tcW w:w="0" w:type="auto"/>
            <w:vAlign w:val="center"/>
            <w:hideMark/>
          </w:tcPr>
          <w:p w14:paraId="7726A714" w14:textId="77777777" w:rsidR="004B111C" w:rsidRPr="004B111C" w:rsidRDefault="004B111C" w:rsidP="004B111C">
            <w:r w:rsidRPr="004B111C">
              <w:t>       </w:t>
            </w:r>
            <w:r w:rsidRPr="004B111C">
              <w:rPr>
                <w:b/>
                <w:bCs/>
              </w:rPr>
              <w:t>Single trip</w:t>
            </w:r>
          </w:p>
        </w:tc>
        <w:tc>
          <w:tcPr>
            <w:tcW w:w="0" w:type="auto"/>
            <w:vAlign w:val="center"/>
            <w:hideMark/>
          </w:tcPr>
          <w:p w14:paraId="20E4B0C4" w14:textId="77777777" w:rsidR="004B111C" w:rsidRPr="004B111C" w:rsidRDefault="004B111C" w:rsidP="004B111C">
            <w:r w:rsidRPr="004B111C">
              <w:t xml:space="preserve">          </w:t>
            </w:r>
            <w:r w:rsidRPr="004B111C">
              <w:rPr>
                <w:b/>
                <w:bCs/>
              </w:rPr>
              <w:t>10 trips</w:t>
            </w:r>
          </w:p>
        </w:tc>
        <w:tc>
          <w:tcPr>
            <w:tcW w:w="0" w:type="auto"/>
            <w:vAlign w:val="center"/>
            <w:hideMark/>
          </w:tcPr>
          <w:p w14:paraId="005E047B" w14:textId="77777777" w:rsidR="004B111C" w:rsidRPr="004B111C" w:rsidRDefault="004B111C" w:rsidP="004B111C">
            <w:r w:rsidRPr="004B111C">
              <w:t>           </w:t>
            </w:r>
            <w:r w:rsidRPr="004B111C">
              <w:rPr>
                <w:b/>
                <w:bCs/>
              </w:rPr>
              <w:t>20 trips</w:t>
            </w:r>
          </w:p>
        </w:tc>
        <w:tc>
          <w:tcPr>
            <w:tcW w:w="0" w:type="auto"/>
            <w:vAlign w:val="center"/>
            <w:hideMark/>
          </w:tcPr>
          <w:p w14:paraId="31DE9BC8" w14:textId="77777777" w:rsidR="004B111C" w:rsidRPr="004B111C" w:rsidRDefault="004B111C" w:rsidP="004B111C">
            <w:r w:rsidRPr="004B111C">
              <w:t>         </w:t>
            </w:r>
            <w:r w:rsidRPr="004B111C">
              <w:rPr>
                <w:b/>
                <w:bCs/>
              </w:rPr>
              <w:t>Membership</w:t>
            </w:r>
          </w:p>
        </w:tc>
      </w:tr>
      <w:tr w:rsidR="004B111C" w:rsidRPr="004B111C" w14:paraId="149F4D3F" w14:textId="77777777">
        <w:trPr>
          <w:tblCellSpacing w:w="15" w:type="dxa"/>
        </w:trPr>
        <w:tc>
          <w:tcPr>
            <w:tcW w:w="0" w:type="auto"/>
            <w:vAlign w:val="center"/>
            <w:hideMark/>
          </w:tcPr>
          <w:p w14:paraId="76ACCC40" w14:textId="77777777" w:rsidR="004B111C" w:rsidRPr="004B111C" w:rsidRDefault="004B111C" w:rsidP="004B111C">
            <w:r w:rsidRPr="004B111C">
              <w:rPr>
                <w:b/>
                <w:bCs/>
              </w:rPr>
              <w:t>Child under one  </w:t>
            </w:r>
          </w:p>
        </w:tc>
        <w:tc>
          <w:tcPr>
            <w:tcW w:w="0" w:type="auto"/>
            <w:vAlign w:val="center"/>
            <w:hideMark/>
          </w:tcPr>
          <w:p w14:paraId="5E2498C7" w14:textId="77777777" w:rsidR="004B111C" w:rsidRPr="004B111C" w:rsidRDefault="004B111C" w:rsidP="004B111C">
            <w:r w:rsidRPr="004B111C">
              <w:t>$2.10</w:t>
            </w:r>
          </w:p>
        </w:tc>
        <w:tc>
          <w:tcPr>
            <w:tcW w:w="0" w:type="auto"/>
            <w:vAlign w:val="center"/>
            <w:hideMark/>
          </w:tcPr>
          <w:p w14:paraId="3D05E8EE" w14:textId="77777777" w:rsidR="004B111C" w:rsidRPr="004B111C" w:rsidRDefault="004B111C" w:rsidP="004B111C">
            <w:r w:rsidRPr="004B111C">
              <w:t> N/A</w:t>
            </w:r>
          </w:p>
        </w:tc>
        <w:tc>
          <w:tcPr>
            <w:tcW w:w="0" w:type="auto"/>
            <w:vAlign w:val="center"/>
            <w:hideMark/>
          </w:tcPr>
          <w:p w14:paraId="26C5B5C0" w14:textId="77777777" w:rsidR="004B111C" w:rsidRPr="004B111C" w:rsidRDefault="004B111C" w:rsidP="004B111C">
            <w:r w:rsidRPr="004B111C">
              <w:t> N/A</w:t>
            </w:r>
          </w:p>
        </w:tc>
        <w:tc>
          <w:tcPr>
            <w:tcW w:w="0" w:type="auto"/>
            <w:vAlign w:val="center"/>
            <w:hideMark/>
          </w:tcPr>
          <w:p w14:paraId="09DA3E93" w14:textId="77777777" w:rsidR="004B111C" w:rsidRPr="004B111C" w:rsidRDefault="004B111C" w:rsidP="004B111C">
            <w:r w:rsidRPr="004B111C">
              <w:t> N/A</w:t>
            </w:r>
          </w:p>
        </w:tc>
      </w:tr>
      <w:tr w:rsidR="004B111C" w:rsidRPr="004B111C" w14:paraId="57A27198" w14:textId="77777777">
        <w:trPr>
          <w:tblCellSpacing w:w="15" w:type="dxa"/>
        </w:trPr>
        <w:tc>
          <w:tcPr>
            <w:tcW w:w="0" w:type="auto"/>
            <w:vAlign w:val="center"/>
            <w:hideMark/>
          </w:tcPr>
          <w:p w14:paraId="3E631412" w14:textId="77777777" w:rsidR="004B111C" w:rsidRPr="004B111C" w:rsidRDefault="004B111C" w:rsidP="004B111C">
            <w:r w:rsidRPr="004B111C">
              <w:rPr>
                <w:b/>
                <w:bCs/>
              </w:rPr>
              <w:t>Child under five</w:t>
            </w:r>
          </w:p>
        </w:tc>
        <w:tc>
          <w:tcPr>
            <w:tcW w:w="0" w:type="auto"/>
            <w:vAlign w:val="center"/>
            <w:hideMark/>
          </w:tcPr>
          <w:p w14:paraId="7A05DA7D" w14:textId="77777777" w:rsidR="004B111C" w:rsidRPr="004B111C" w:rsidRDefault="004B111C" w:rsidP="004B111C">
            <w:r w:rsidRPr="004B111C">
              <w:t> $3.60</w:t>
            </w:r>
          </w:p>
        </w:tc>
        <w:tc>
          <w:tcPr>
            <w:tcW w:w="0" w:type="auto"/>
            <w:vAlign w:val="center"/>
            <w:hideMark/>
          </w:tcPr>
          <w:p w14:paraId="4D9BF973" w14:textId="77777777" w:rsidR="004B111C" w:rsidRPr="004B111C" w:rsidRDefault="004B111C" w:rsidP="004B111C">
            <w:r w:rsidRPr="004B111C">
              <w:t> $29.00</w:t>
            </w:r>
          </w:p>
        </w:tc>
        <w:tc>
          <w:tcPr>
            <w:tcW w:w="0" w:type="auto"/>
            <w:vAlign w:val="center"/>
            <w:hideMark/>
          </w:tcPr>
          <w:p w14:paraId="73BD9D58" w14:textId="77777777" w:rsidR="004B111C" w:rsidRPr="004B111C" w:rsidRDefault="004B111C" w:rsidP="004B111C">
            <w:r w:rsidRPr="004B111C">
              <w:t> N/A</w:t>
            </w:r>
          </w:p>
        </w:tc>
        <w:tc>
          <w:tcPr>
            <w:tcW w:w="0" w:type="auto"/>
            <w:vAlign w:val="center"/>
            <w:hideMark/>
          </w:tcPr>
          <w:p w14:paraId="4C4A40BD" w14:textId="77777777" w:rsidR="004B111C" w:rsidRPr="004B111C" w:rsidRDefault="004B111C" w:rsidP="004B111C">
            <w:r w:rsidRPr="004B111C">
              <w:t>N/A</w:t>
            </w:r>
          </w:p>
        </w:tc>
      </w:tr>
      <w:tr w:rsidR="004B111C" w:rsidRPr="004B111C" w14:paraId="42DAAB40" w14:textId="77777777">
        <w:trPr>
          <w:tblCellSpacing w:w="15" w:type="dxa"/>
        </w:trPr>
        <w:tc>
          <w:tcPr>
            <w:tcW w:w="0" w:type="auto"/>
            <w:vAlign w:val="center"/>
            <w:hideMark/>
          </w:tcPr>
          <w:p w14:paraId="0DECB362" w14:textId="77777777" w:rsidR="004B111C" w:rsidRPr="004B111C" w:rsidRDefault="004B111C" w:rsidP="004B111C">
            <w:r w:rsidRPr="004B111C">
              <w:rPr>
                <w:b/>
                <w:bCs/>
              </w:rPr>
              <w:t>Child between 5 to 14 years   </w:t>
            </w:r>
            <w:r w:rsidRPr="004B111C">
              <w:t> </w:t>
            </w:r>
          </w:p>
        </w:tc>
        <w:tc>
          <w:tcPr>
            <w:tcW w:w="0" w:type="auto"/>
            <w:vAlign w:val="center"/>
            <w:hideMark/>
          </w:tcPr>
          <w:p w14:paraId="4CAA5DF0" w14:textId="77777777" w:rsidR="004B111C" w:rsidRPr="004B111C" w:rsidRDefault="004B111C" w:rsidP="004B111C">
            <w:r w:rsidRPr="004B111C">
              <w:t> $4.70</w:t>
            </w:r>
          </w:p>
        </w:tc>
        <w:tc>
          <w:tcPr>
            <w:tcW w:w="0" w:type="auto"/>
            <w:vAlign w:val="center"/>
            <w:hideMark/>
          </w:tcPr>
          <w:p w14:paraId="3EE2A7E3" w14:textId="77777777" w:rsidR="004B111C" w:rsidRPr="004B111C" w:rsidRDefault="004B111C" w:rsidP="004B111C">
            <w:r w:rsidRPr="004B111C">
              <w:t> $37.00</w:t>
            </w:r>
          </w:p>
        </w:tc>
        <w:tc>
          <w:tcPr>
            <w:tcW w:w="0" w:type="auto"/>
            <w:vAlign w:val="center"/>
            <w:hideMark/>
          </w:tcPr>
          <w:p w14:paraId="184F984B" w14:textId="77777777" w:rsidR="004B111C" w:rsidRPr="004B111C" w:rsidRDefault="004B111C" w:rsidP="004B111C">
            <w:r w:rsidRPr="004B111C">
              <w:t> N/A</w:t>
            </w:r>
          </w:p>
        </w:tc>
        <w:tc>
          <w:tcPr>
            <w:tcW w:w="0" w:type="auto"/>
            <w:vAlign w:val="center"/>
            <w:hideMark/>
          </w:tcPr>
          <w:p w14:paraId="40922D25" w14:textId="77777777" w:rsidR="004B111C" w:rsidRPr="004B111C" w:rsidRDefault="004B111C" w:rsidP="004B111C">
            <w:r w:rsidRPr="004B111C">
              <w:t> N/A</w:t>
            </w:r>
          </w:p>
        </w:tc>
      </w:tr>
      <w:tr w:rsidR="004B111C" w:rsidRPr="004B111C" w14:paraId="0A9E55EB" w14:textId="77777777">
        <w:trPr>
          <w:tblCellSpacing w:w="15" w:type="dxa"/>
        </w:trPr>
        <w:tc>
          <w:tcPr>
            <w:tcW w:w="0" w:type="auto"/>
            <w:vAlign w:val="center"/>
            <w:hideMark/>
          </w:tcPr>
          <w:p w14:paraId="59E882AD" w14:textId="77777777" w:rsidR="004B111C" w:rsidRPr="004B111C" w:rsidRDefault="004B111C" w:rsidP="004B111C">
            <w:r w:rsidRPr="004B111C">
              <w:rPr>
                <w:b/>
                <w:bCs/>
              </w:rPr>
              <w:t>Child membership</w:t>
            </w:r>
          </w:p>
        </w:tc>
        <w:tc>
          <w:tcPr>
            <w:tcW w:w="0" w:type="auto"/>
            <w:vAlign w:val="center"/>
            <w:hideMark/>
          </w:tcPr>
          <w:p w14:paraId="47EA0B2D" w14:textId="77777777" w:rsidR="004B111C" w:rsidRPr="004B111C" w:rsidRDefault="004B111C" w:rsidP="004B111C">
            <w:r w:rsidRPr="004B111C">
              <w:t> —</w:t>
            </w:r>
          </w:p>
        </w:tc>
        <w:tc>
          <w:tcPr>
            <w:tcW w:w="0" w:type="auto"/>
            <w:vAlign w:val="center"/>
            <w:hideMark/>
          </w:tcPr>
          <w:p w14:paraId="78BB9F80" w14:textId="77777777" w:rsidR="004B111C" w:rsidRPr="004B111C" w:rsidRDefault="004B111C" w:rsidP="004B111C">
            <w:r w:rsidRPr="004B111C">
              <w:t> —</w:t>
            </w:r>
          </w:p>
        </w:tc>
        <w:tc>
          <w:tcPr>
            <w:tcW w:w="0" w:type="auto"/>
            <w:vAlign w:val="center"/>
            <w:hideMark/>
          </w:tcPr>
          <w:p w14:paraId="50E2EFC1" w14:textId="77777777" w:rsidR="004B111C" w:rsidRPr="004B111C" w:rsidRDefault="004B111C" w:rsidP="004B111C">
            <w:r w:rsidRPr="004B111C">
              <w:t> —</w:t>
            </w:r>
          </w:p>
        </w:tc>
        <w:tc>
          <w:tcPr>
            <w:tcW w:w="0" w:type="auto"/>
            <w:vAlign w:val="center"/>
            <w:hideMark/>
          </w:tcPr>
          <w:p w14:paraId="2D149B80" w14:textId="77777777" w:rsidR="004B111C" w:rsidRPr="004B111C" w:rsidRDefault="004B111C" w:rsidP="004B111C">
            <w:r w:rsidRPr="004B111C">
              <w:t>$9.00 per week </w:t>
            </w:r>
          </w:p>
        </w:tc>
      </w:tr>
      <w:tr w:rsidR="004B111C" w:rsidRPr="004B111C" w14:paraId="74819D36" w14:textId="77777777">
        <w:trPr>
          <w:tblCellSpacing w:w="15" w:type="dxa"/>
        </w:trPr>
        <w:tc>
          <w:tcPr>
            <w:tcW w:w="0" w:type="auto"/>
            <w:vAlign w:val="center"/>
            <w:hideMark/>
          </w:tcPr>
          <w:p w14:paraId="7752D8BB" w14:textId="77777777" w:rsidR="004B111C" w:rsidRPr="004B111C" w:rsidRDefault="004B111C" w:rsidP="004B111C">
            <w:r w:rsidRPr="004B111C">
              <w:rPr>
                <w:b/>
                <w:bCs/>
              </w:rPr>
              <w:t xml:space="preserve">Group of 10 or more (per </w:t>
            </w:r>
            <w:proofErr w:type="gramStart"/>
            <w:r w:rsidRPr="004B111C">
              <w:rPr>
                <w:b/>
                <w:bCs/>
              </w:rPr>
              <w:t>child)</w:t>
            </w:r>
            <w:r w:rsidRPr="004B111C">
              <w:t>   </w:t>
            </w:r>
            <w:proofErr w:type="gramEnd"/>
            <w:r w:rsidRPr="004B111C">
              <w:t xml:space="preserve">          </w:t>
            </w:r>
          </w:p>
        </w:tc>
        <w:tc>
          <w:tcPr>
            <w:tcW w:w="0" w:type="auto"/>
            <w:vAlign w:val="center"/>
            <w:hideMark/>
          </w:tcPr>
          <w:p w14:paraId="40517F43" w14:textId="77777777" w:rsidR="004B111C" w:rsidRPr="004B111C" w:rsidRDefault="004B111C" w:rsidP="004B111C">
            <w:r w:rsidRPr="004B111C">
              <w:t> $3.70</w:t>
            </w:r>
          </w:p>
        </w:tc>
        <w:tc>
          <w:tcPr>
            <w:tcW w:w="0" w:type="auto"/>
            <w:vAlign w:val="center"/>
            <w:hideMark/>
          </w:tcPr>
          <w:p w14:paraId="118BF49A" w14:textId="77777777" w:rsidR="004B111C" w:rsidRPr="004B111C" w:rsidRDefault="004B111C" w:rsidP="004B111C">
            <w:r w:rsidRPr="004B111C">
              <w:t> —</w:t>
            </w:r>
          </w:p>
        </w:tc>
        <w:tc>
          <w:tcPr>
            <w:tcW w:w="0" w:type="auto"/>
            <w:vAlign w:val="center"/>
            <w:hideMark/>
          </w:tcPr>
          <w:p w14:paraId="41336175" w14:textId="77777777" w:rsidR="004B111C" w:rsidRPr="004B111C" w:rsidRDefault="004B111C" w:rsidP="004B111C">
            <w:r w:rsidRPr="004B111C">
              <w:t> —</w:t>
            </w:r>
          </w:p>
        </w:tc>
        <w:tc>
          <w:tcPr>
            <w:tcW w:w="0" w:type="auto"/>
            <w:vAlign w:val="center"/>
            <w:hideMark/>
          </w:tcPr>
          <w:p w14:paraId="6B2E911B" w14:textId="77777777" w:rsidR="004B111C" w:rsidRPr="004B111C" w:rsidRDefault="004B111C" w:rsidP="004B111C">
            <w:r w:rsidRPr="004B111C">
              <w:t> —</w:t>
            </w:r>
          </w:p>
        </w:tc>
      </w:tr>
    </w:tbl>
    <w:p w14:paraId="2B7909BE" w14:textId="77777777" w:rsidR="004B111C" w:rsidRPr="004B111C" w:rsidRDefault="004B111C" w:rsidP="004B111C">
      <w:r w:rsidRPr="004B111C">
        <w:rPr>
          <w:b/>
          <w:bCs/>
        </w:rPr>
        <w:t>Adults (under 65)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5"/>
        <w:gridCol w:w="1384"/>
        <w:gridCol w:w="1208"/>
        <w:gridCol w:w="1225"/>
        <w:gridCol w:w="1834"/>
      </w:tblGrid>
      <w:tr w:rsidR="004B111C" w:rsidRPr="004B111C" w14:paraId="6DDAF016" w14:textId="77777777">
        <w:trPr>
          <w:tblCellSpacing w:w="15" w:type="dxa"/>
        </w:trPr>
        <w:tc>
          <w:tcPr>
            <w:tcW w:w="0" w:type="auto"/>
            <w:vAlign w:val="center"/>
            <w:hideMark/>
          </w:tcPr>
          <w:p w14:paraId="5D7791DE" w14:textId="77777777" w:rsidR="004B111C" w:rsidRPr="004B111C" w:rsidRDefault="004B111C" w:rsidP="004B111C">
            <w:r w:rsidRPr="004B111C">
              <w:t> </w:t>
            </w:r>
          </w:p>
        </w:tc>
        <w:tc>
          <w:tcPr>
            <w:tcW w:w="0" w:type="auto"/>
            <w:vAlign w:val="center"/>
            <w:hideMark/>
          </w:tcPr>
          <w:p w14:paraId="4F23D54D" w14:textId="77777777" w:rsidR="004B111C" w:rsidRPr="004B111C" w:rsidRDefault="004B111C" w:rsidP="004B111C">
            <w:r w:rsidRPr="004B111C">
              <w:t xml:space="preserve">        </w:t>
            </w:r>
            <w:r w:rsidRPr="004B111C">
              <w:rPr>
                <w:b/>
                <w:bCs/>
              </w:rPr>
              <w:t>Single trip</w:t>
            </w:r>
          </w:p>
        </w:tc>
        <w:tc>
          <w:tcPr>
            <w:tcW w:w="0" w:type="auto"/>
            <w:vAlign w:val="center"/>
            <w:hideMark/>
          </w:tcPr>
          <w:p w14:paraId="2CBADB24" w14:textId="77777777" w:rsidR="004B111C" w:rsidRPr="004B111C" w:rsidRDefault="004B111C" w:rsidP="004B111C">
            <w:r w:rsidRPr="004B111C">
              <w:t xml:space="preserve">          </w:t>
            </w:r>
            <w:r w:rsidRPr="004B111C">
              <w:rPr>
                <w:b/>
                <w:bCs/>
              </w:rPr>
              <w:t>10 trips</w:t>
            </w:r>
          </w:p>
        </w:tc>
        <w:tc>
          <w:tcPr>
            <w:tcW w:w="0" w:type="auto"/>
            <w:vAlign w:val="center"/>
            <w:hideMark/>
          </w:tcPr>
          <w:p w14:paraId="1775CAB3" w14:textId="77777777" w:rsidR="004B111C" w:rsidRPr="004B111C" w:rsidRDefault="004B111C" w:rsidP="004B111C">
            <w:r w:rsidRPr="004B111C">
              <w:t>          </w:t>
            </w:r>
            <w:r w:rsidRPr="004B111C">
              <w:rPr>
                <w:b/>
                <w:bCs/>
              </w:rPr>
              <w:t>20 trips</w:t>
            </w:r>
          </w:p>
        </w:tc>
        <w:tc>
          <w:tcPr>
            <w:tcW w:w="0" w:type="auto"/>
            <w:vAlign w:val="center"/>
            <w:hideMark/>
          </w:tcPr>
          <w:p w14:paraId="1CEDE79B" w14:textId="77777777" w:rsidR="004B111C" w:rsidRPr="004B111C" w:rsidRDefault="004B111C" w:rsidP="004B111C">
            <w:r w:rsidRPr="004B111C">
              <w:t>         </w:t>
            </w:r>
            <w:r w:rsidRPr="004B111C">
              <w:rPr>
                <w:b/>
                <w:bCs/>
              </w:rPr>
              <w:t>Membership</w:t>
            </w:r>
          </w:p>
        </w:tc>
      </w:tr>
      <w:tr w:rsidR="004B111C" w:rsidRPr="004B111C" w14:paraId="4E09C7B6" w14:textId="77777777">
        <w:trPr>
          <w:tblCellSpacing w:w="15" w:type="dxa"/>
        </w:trPr>
        <w:tc>
          <w:tcPr>
            <w:tcW w:w="0" w:type="auto"/>
            <w:vAlign w:val="center"/>
            <w:hideMark/>
          </w:tcPr>
          <w:p w14:paraId="0339607A" w14:textId="77777777" w:rsidR="004B111C" w:rsidRPr="004B111C" w:rsidRDefault="004B111C" w:rsidP="004B111C">
            <w:r w:rsidRPr="004B111C">
              <w:rPr>
                <w:b/>
                <w:bCs/>
              </w:rPr>
              <w:t xml:space="preserve">Adult (swim only, excludes hot </w:t>
            </w:r>
            <w:proofErr w:type="gramStart"/>
            <w:r w:rsidRPr="004B111C">
              <w:rPr>
                <w:b/>
                <w:bCs/>
              </w:rPr>
              <w:t>spots) </w:t>
            </w:r>
            <w:r w:rsidRPr="004B111C">
              <w:t xml:space="preserve">  </w:t>
            </w:r>
            <w:proofErr w:type="gramEnd"/>
            <w:r w:rsidRPr="004B111C">
              <w:t xml:space="preserve">  </w:t>
            </w:r>
          </w:p>
        </w:tc>
        <w:tc>
          <w:tcPr>
            <w:tcW w:w="0" w:type="auto"/>
            <w:vAlign w:val="center"/>
            <w:hideMark/>
          </w:tcPr>
          <w:p w14:paraId="4B36CBC3" w14:textId="77777777" w:rsidR="004B111C" w:rsidRPr="004B111C" w:rsidRDefault="004B111C" w:rsidP="004B111C">
            <w:r w:rsidRPr="004B111C">
              <w:t> $6.70</w:t>
            </w:r>
          </w:p>
        </w:tc>
        <w:tc>
          <w:tcPr>
            <w:tcW w:w="0" w:type="auto"/>
            <w:vAlign w:val="center"/>
            <w:hideMark/>
          </w:tcPr>
          <w:p w14:paraId="1033CE76" w14:textId="77777777" w:rsidR="004B111C" w:rsidRPr="004B111C" w:rsidRDefault="004B111C" w:rsidP="004B111C">
            <w:r w:rsidRPr="004B111C">
              <w:t> $57.00</w:t>
            </w:r>
          </w:p>
        </w:tc>
        <w:tc>
          <w:tcPr>
            <w:tcW w:w="0" w:type="auto"/>
            <w:vAlign w:val="center"/>
            <w:hideMark/>
          </w:tcPr>
          <w:p w14:paraId="2E844E73" w14:textId="77777777" w:rsidR="004B111C" w:rsidRPr="004B111C" w:rsidRDefault="004B111C" w:rsidP="004B111C">
            <w:r w:rsidRPr="004B111C">
              <w:t> $94.00</w:t>
            </w:r>
          </w:p>
        </w:tc>
        <w:tc>
          <w:tcPr>
            <w:tcW w:w="0" w:type="auto"/>
            <w:vAlign w:val="center"/>
            <w:hideMark/>
          </w:tcPr>
          <w:p w14:paraId="24C2537E" w14:textId="77777777" w:rsidR="004B111C" w:rsidRPr="004B111C" w:rsidRDefault="004B111C" w:rsidP="004B111C">
            <w:r w:rsidRPr="004B111C">
              <w:t> N/A</w:t>
            </w:r>
          </w:p>
        </w:tc>
      </w:tr>
      <w:tr w:rsidR="004B111C" w:rsidRPr="004B111C" w14:paraId="10614221" w14:textId="77777777">
        <w:trPr>
          <w:tblCellSpacing w:w="15" w:type="dxa"/>
        </w:trPr>
        <w:tc>
          <w:tcPr>
            <w:tcW w:w="0" w:type="auto"/>
            <w:vAlign w:val="center"/>
            <w:hideMark/>
          </w:tcPr>
          <w:p w14:paraId="683F8122" w14:textId="77777777" w:rsidR="004B111C" w:rsidRPr="004B111C" w:rsidRDefault="004B111C" w:rsidP="004B111C">
            <w:r w:rsidRPr="004B111C">
              <w:rPr>
                <w:b/>
                <w:bCs/>
              </w:rPr>
              <w:t>Adult (hot spots only)</w:t>
            </w:r>
          </w:p>
        </w:tc>
        <w:tc>
          <w:tcPr>
            <w:tcW w:w="0" w:type="auto"/>
            <w:vAlign w:val="center"/>
            <w:hideMark/>
          </w:tcPr>
          <w:p w14:paraId="6749E465" w14:textId="77777777" w:rsidR="004B111C" w:rsidRPr="004B111C" w:rsidRDefault="004B111C" w:rsidP="004B111C">
            <w:r w:rsidRPr="004B111C">
              <w:t> $6.70</w:t>
            </w:r>
          </w:p>
        </w:tc>
        <w:tc>
          <w:tcPr>
            <w:tcW w:w="0" w:type="auto"/>
            <w:vAlign w:val="center"/>
            <w:hideMark/>
          </w:tcPr>
          <w:p w14:paraId="18CBD7E0" w14:textId="77777777" w:rsidR="004B111C" w:rsidRPr="004B111C" w:rsidRDefault="004B111C" w:rsidP="004B111C">
            <w:r w:rsidRPr="004B111C">
              <w:t> $57.00</w:t>
            </w:r>
          </w:p>
        </w:tc>
        <w:tc>
          <w:tcPr>
            <w:tcW w:w="0" w:type="auto"/>
            <w:vAlign w:val="center"/>
            <w:hideMark/>
          </w:tcPr>
          <w:p w14:paraId="5F257667" w14:textId="77777777" w:rsidR="004B111C" w:rsidRPr="004B111C" w:rsidRDefault="004B111C" w:rsidP="004B111C">
            <w:r w:rsidRPr="004B111C">
              <w:t> $94.00</w:t>
            </w:r>
          </w:p>
        </w:tc>
        <w:tc>
          <w:tcPr>
            <w:tcW w:w="0" w:type="auto"/>
            <w:vAlign w:val="center"/>
            <w:hideMark/>
          </w:tcPr>
          <w:p w14:paraId="3B3C38F1" w14:textId="77777777" w:rsidR="004B111C" w:rsidRPr="004B111C" w:rsidRDefault="004B111C" w:rsidP="004B111C">
            <w:r w:rsidRPr="004B111C">
              <w:t> N/A</w:t>
            </w:r>
          </w:p>
        </w:tc>
      </w:tr>
      <w:tr w:rsidR="004B111C" w:rsidRPr="004B111C" w14:paraId="19B69791" w14:textId="77777777">
        <w:trPr>
          <w:tblCellSpacing w:w="15" w:type="dxa"/>
        </w:trPr>
        <w:tc>
          <w:tcPr>
            <w:tcW w:w="0" w:type="auto"/>
            <w:vAlign w:val="center"/>
            <w:hideMark/>
          </w:tcPr>
          <w:p w14:paraId="7E32B7E3" w14:textId="77777777" w:rsidR="004B111C" w:rsidRPr="004B111C" w:rsidRDefault="004B111C" w:rsidP="004B111C">
            <w:r w:rsidRPr="004B111C">
              <w:rPr>
                <w:b/>
                <w:bCs/>
              </w:rPr>
              <w:t>Adult combo (swim and hotspots)</w:t>
            </w:r>
          </w:p>
        </w:tc>
        <w:tc>
          <w:tcPr>
            <w:tcW w:w="0" w:type="auto"/>
            <w:vAlign w:val="center"/>
            <w:hideMark/>
          </w:tcPr>
          <w:p w14:paraId="7AC57FBD" w14:textId="77777777" w:rsidR="004B111C" w:rsidRPr="004B111C" w:rsidRDefault="004B111C" w:rsidP="004B111C">
            <w:r w:rsidRPr="004B111C">
              <w:t> $10.00</w:t>
            </w:r>
          </w:p>
        </w:tc>
        <w:tc>
          <w:tcPr>
            <w:tcW w:w="0" w:type="auto"/>
            <w:vAlign w:val="center"/>
            <w:hideMark/>
          </w:tcPr>
          <w:p w14:paraId="05C274AB" w14:textId="77777777" w:rsidR="004B111C" w:rsidRPr="004B111C" w:rsidRDefault="004B111C" w:rsidP="004B111C">
            <w:r w:rsidRPr="004B111C">
              <w:t> $90.00</w:t>
            </w:r>
          </w:p>
        </w:tc>
        <w:tc>
          <w:tcPr>
            <w:tcW w:w="0" w:type="auto"/>
            <w:vAlign w:val="center"/>
            <w:hideMark/>
          </w:tcPr>
          <w:p w14:paraId="1002731B" w14:textId="77777777" w:rsidR="004B111C" w:rsidRPr="004B111C" w:rsidRDefault="004B111C" w:rsidP="004B111C">
            <w:r w:rsidRPr="004B111C">
              <w:t> $160.00</w:t>
            </w:r>
          </w:p>
        </w:tc>
        <w:tc>
          <w:tcPr>
            <w:tcW w:w="0" w:type="auto"/>
            <w:vAlign w:val="center"/>
            <w:hideMark/>
          </w:tcPr>
          <w:p w14:paraId="49068203" w14:textId="77777777" w:rsidR="004B111C" w:rsidRPr="004B111C" w:rsidRDefault="004B111C" w:rsidP="004B111C">
            <w:r w:rsidRPr="004B111C">
              <w:t> N/A</w:t>
            </w:r>
          </w:p>
        </w:tc>
      </w:tr>
      <w:tr w:rsidR="004B111C" w:rsidRPr="004B111C" w14:paraId="79EC37C6" w14:textId="77777777">
        <w:trPr>
          <w:tblCellSpacing w:w="15" w:type="dxa"/>
        </w:trPr>
        <w:tc>
          <w:tcPr>
            <w:tcW w:w="0" w:type="auto"/>
            <w:vAlign w:val="center"/>
            <w:hideMark/>
          </w:tcPr>
          <w:p w14:paraId="0CE14D6D" w14:textId="77777777" w:rsidR="004B111C" w:rsidRPr="004B111C" w:rsidRDefault="004B111C" w:rsidP="004B111C">
            <w:r w:rsidRPr="004B111C">
              <w:rPr>
                <w:b/>
                <w:bCs/>
              </w:rPr>
              <w:t>Community Service Card (combo)</w:t>
            </w:r>
          </w:p>
        </w:tc>
        <w:tc>
          <w:tcPr>
            <w:tcW w:w="0" w:type="auto"/>
            <w:vAlign w:val="center"/>
            <w:hideMark/>
          </w:tcPr>
          <w:p w14:paraId="3A640778" w14:textId="77777777" w:rsidR="004B111C" w:rsidRPr="004B111C" w:rsidRDefault="004B111C" w:rsidP="004B111C">
            <w:r w:rsidRPr="004B111C">
              <w:t> $3.60</w:t>
            </w:r>
          </w:p>
        </w:tc>
        <w:tc>
          <w:tcPr>
            <w:tcW w:w="0" w:type="auto"/>
            <w:vAlign w:val="center"/>
            <w:hideMark/>
          </w:tcPr>
          <w:p w14:paraId="2A7F5B44" w14:textId="77777777" w:rsidR="004B111C" w:rsidRPr="004B111C" w:rsidRDefault="004B111C" w:rsidP="004B111C">
            <w:r w:rsidRPr="004B111C">
              <w:t> $26.00</w:t>
            </w:r>
          </w:p>
        </w:tc>
        <w:tc>
          <w:tcPr>
            <w:tcW w:w="0" w:type="auto"/>
            <w:vAlign w:val="center"/>
            <w:hideMark/>
          </w:tcPr>
          <w:p w14:paraId="72DCFCEB" w14:textId="77777777" w:rsidR="004B111C" w:rsidRPr="004B111C" w:rsidRDefault="004B111C" w:rsidP="004B111C">
            <w:r w:rsidRPr="004B111C">
              <w:t> N/A</w:t>
            </w:r>
          </w:p>
        </w:tc>
        <w:tc>
          <w:tcPr>
            <w:tcW w:w="0" w:type="auto"/>
            <w:vAlign w:val="center"/>
            <w:hideMark/>
          </w:tcPr>
          <w:p w14:paraId="22DFAC93" w14:textId="77777777" w:rsidR="004B111C" w:rsidRPr="004B111C" w:rsidRDefault="004B111C" w:rsidP="004B111C">
            <w:r w:rsidRPr="004B111C">
              <w:t> N/A</w:t>
            </w:r>
          </w:p>
        </w:tc>
      </w:tr>
      <w:tr w:rsidR="004B111C" w:rsidRPr="004B111C" w14:paraId="132D9EE8" w14:textId="77777777">
        <w:trPr>
          <w:tblCellSpacing w:w="15" w:type="dxa"/>
        </w:trPr>
        <w:tc>
          <w:tcPr>
            <w:tcW w:w="0" w:type="auto"/>
            <w:vAlign w:val="center"/>
            <w:hideMark/>
          </w:tcPr>
          <w:p w14:paraId="7624A5DB" w14:textId="77777777" w:rsidR="004B111C" w:rsidRPr="004B111C" w:rsidRDefault="004B111C" w:rsidP="004B111C">
            <w:r w:rsidRPr="004B111C">
              <w:rPr>
                <w:b/>
                <w:bCs/>
              </w:rPr>
              <w:t>Disability rate (combo)</w:t>
            </w:r>
            <w:r w:rsidRPr="004B111C">
              <w:t> </w:t>
            </w:r>
          </w:p>
        </w:tc>
        <w:tc>
          <w:tcPr>
            <w:tcW w:w="0" w:type="auto"/>
            <w:vAlign w:val="center"/>
            <w:hideMark/>
          </w:tcPr>
          <w:p w14:paraId="76FBB75E" w14:textId="77777777" w:rsidR="004B111C" w:rsidRPr="004B111C" w:rsidRDefault="004B111C" w:rsidP="004B111C">
            <w:r w:rsidRPr="004B111C">
              <w:t> $3.60</w:t>
            </w:r>
          </w:p>
        </w:tc>
        <w:tc>
          <w:tcPr>
            <w:tcW w:w="0" w:type="auto"/>
            <w:vAlign w:val="center"/>
            <w:hideMark/>
          </w:tcPr>
          <w:p w14:paraId="31B6983F" w14:textId="77777777" w:rsidR="004B111C" w:rsidRPr="004B111C" w:rsidRDefault="004B111C" w:rsidP="004B111C">
            <w:r w:rsidRPr="004B111C">
              <w:t> $26.00</w:t>
            </w:r>
          </w:p>
        </w:tc>
        <w:tc>
          <w:tcPr>
            <w:tcW w:w="0" w:type="auto"/>
            <w:vAlign w:val="center"/>
            <w:hideMark/>
          </w:tcPr>
          <w:p w14:paraId="44FB6F8B" w14:textId="77777777" w:rsidR="004B111C" w:rsidRPr="004B111C" w:rsidRDefault="004B111C" w:rsidP="004B111C">
            <w:r w:rsidRPr="004B111C">
              <w:t> N/A</w:t>
            </w:r>
          </w:p>
        </w:tc>
        <w:tc>
          <w:tcPr>
            <w:tcW w:w="0" w:type="auto"/>
            <w:vAlign w:val="center"/>
            <w:hideMark/>
          </w:tcPr>
          <w:p w14:paraId="7CF30C59" w14:textId="77777777" w:rsidR="004B111C" w:rsidRPr="004B111C" w:rsidRDefault="004B111C" w:rsidP="004B111C">
            <w:r w:rsidRPr="004B111C">
              <w:t> N/A</w:t>
            </w:r>
          </w:p>
        </w:tc>
      </w:tr>
      <w:tr w:rsidR="004B111C" w:rsidRPr="004B111C" w14:paraId="6AAF6210" w14:textId="77777777">
        <w:trPr>
          <w:tblCellSpacing w:w="15" w:type="dxa"/>
        </w:trPr>
        <w:tc>
          <w:tcPr>
            <w:tcW w:w="0" w:type="auto"/>
            <w:vAlign w:val="center"/>
            <w:hideMark/>
          </w:tcPr>
          <w:p w14:paraId="5835E566" w14:textId="77777777" w:rsidR="004B111C" w:rsidRPr="004B111C" w:rsidRDefault="004B111C" w:rsidP="004B111C">
            <w:r w:rsidRPr="004B111C">
              <w:rPr>
                <w:b/>
                <w:bCs/>
              </w:rPr>
              <w:t>Adult membership (swim and hot spots)  </w:t>
            </w:r>
          </w:p>
        </w:tc>
        <w:tc>
          <w:tcPr>
            <w:tcW w:w="0" w:type="auto"/>
            <w:vAlign w:val="center"/>
            <w:hideMark/>
          </w:tcPr>
          <w:p w14:paraId="26AE5FF6" w14:textId="77777777" w:rsidR="004B111C" w:rsidRPr="004B111C" w:rsidRDefault="004B111C" w:rsidP="004B111C">
            <w:r w:rsidRPr="004B111C">
              <w:t> —</w:t>
            </w:r>
          </w:p>
        </w:tc>
        <w:tc>
          <w:tcPr>
            <w:tcW w:w="0" w:type="auto"/>
            <w:vAlign w:val="center"/>
            <w:hideMark/>
          </w:tcPr>
          <w:p w14:paraId="0AA4150C" w14:textId="77777777" w:rsidR="004B111C" w:rsidRPr="004B111C" w:rsidRDefault="004B111C" w:rsidP="004B111C">
            <w:r w:rsidRPr="004B111C">
              <w:t> —</w:t>
            </w:r>
          </w:p>
        </w:tc>
        <w:tc>
          <w:tcPr>
            <w:tcW w:w="0" w:type="auto"/>
            <w:vAlign w:val="center"/>
            <w:hideMark/>
          </w:tcPr>
          <w:p w14:paraId="53C81512" w14:textId="77777777" w:rsidR="004B111C" w:rsidRPr="004B111C" w:rsidRDefault="004B111C" w:rsidP="004B111C">
            <w:r w:rsidRPr="004B111C">
              <w:t> —</w:t>
            </w:r>
          </w:p>
        </w:tc>
        <w:tc>
          <w:tcPr>
            <w:tcW w:w="0" w:type="auto"/>
            <w:vAlign w:val="center"/>
            <w:hideMark/>
          </w:tcPr>
          <w:p w14:paraId="3DDD37B8" w14:textId="77777777" w:rsidR="004B111C" w:rsidRPr="004B111C" w:rsidRDefault="004B111C" w:rsidP="004B111C">
            <w:r w:rsidRPr="004B111C">
              <w:t>$15.00 per week</w:t>
            </w:r>
          </w:p>
        </w:tc>
      </w:tr>
    </w:tbl>
    <w:p w14:paraId="6551DFF2" w14:textId="77777777" w:rsidR="004B111C" w:rsidRPr="004B111C" w:rsidRDefault="004B111C" w:rsidP="004B111C">
      <w:r w:rsidRPr="004B111C">
        <w:rPr>
          <w:b/>
          <w:bCs/>
        </w:rPr>
        <w:t>Adults (65 and over)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2"/>
        <w:gridCol w:w="1298"/>
        <w:gridCol w:w="1199"/>
        <w:gridCol w:w="1260"/>
        <w:gridCol w:w="1617"/>
      </w:tblGrid>
      <w:tr w:rsidR="004B111C" w:rsidRPr="004B111C" w14:paraId="1C3B0688" w14:textId="77777777">
        <w:trPr>
          <w:tblCellSpacing w:w="15" w:type="dxa"/>
        </w:trPr>
        <w:tc>
          <w:tcPr>
            <w:tcW w:w="0" w:type="auto"/>
            <w:vAlign w:val="center"/>
            <w:hideMark/>
          </w:tcPr>
          <w:p w14:paraId="1109227B" w14:textId="77777777" w:rsidR="004B111C" w:rsidRPr="004B111C" w:rsidRDefault="004B111C" w:rsidP="004B111C">
            <w:r w:rsidRPr="004B111C">
              <w:t> </w:t>
            </w:r>
          </w:p>
        </w:tc>
        <w:tc>
          <w:tcPr>
            <w:tcW w:w="0" w:type="auto"/>
            <w:vAlign w:val="center"/>
            <w:hideMark/>
          </w:tcPr>
          <w:p w14:paraId="267C7AD0" w14:textId="77777777" w:rsidR="004B111C" w:rsidRPr="004B111C" w:rsidRDefault="004B111C" w:rsidP="004B111C">
            <w:r w:rsidRPr="004B111C">
              <w:t>     </w:t>
            </w:r>
            <w:r w:rsidRPr="004B111C">
              <w:rPr>
                <w:b/>
                <w:bCs/>
              </w:rPr>
              <w:t>Single trip</w:t>
            </w:r>
          </w:p>
        </w:tc>
        <w:tc>
          <w:tcPr>
            <w:tcW w:w="0" w:type="auto"/>
            <w:vAlign w:val="center"/>
            <w:hideMark/>
          </w:tcPr>
          <w:p w14:paraId="108044E6" w14:textId="77777777" w:rsidR="004B111C" w:rsidRPr="004B111C" w:rsidRDefault="004B111C" w:rsidP="004B111C">
            <w:r w:rsidRPr="004B111C">
              <w:t xml:space="preserve">        </w:t>
            </w:r>
            <w:r w:rsidRPr="004B111C">
              <w:rPr>
                <w:b/>
                <w:bCs/>
              </w:rPr>
              <w:t>10 trips</w:t>
            </w:r>
          </w:p>
        </w:tc>
        <w:tc>
          <w:tcPr>
            <w:tcW w:w="0" w:type="auto"/>
            <w:vAlign w:val="center"/>
            <w:hideMark/>
          </w:tcPr>
          <w:p w14:paraId="23DFDC09" w14:textId="77777777" w:rsidR="004B111C" w:rsidRPr="004B111C" w:rsidRDefault="004B111C" w:rsidP="004B111C">
            <w:r w:rsidRPr="004B111C">
              <w:t>         </w:t>
            </w:r>
            <w:r w:rsidRPr="004B111C">
              <w:rPr>
                <w:b/>
                <w:bCs/>
              </w:rPr>
              <w:t>20 trips</w:t>
            </w:r>
          </w:p>
        </w:tc>
        <w:tc>
          <w:tcPr>
            <w:tcW w:w="0" w:type="auto"/>
            <w:vAlign w:val="center"/>
            <w:hideMark/>
          </w:tcPr>
          <w:p w14:paraId="5E090CC0" w14:textId="77777777" w:rsidR="004B111C" w:rsidRPr="004B111C" w:rsidRDefault="004B111C" w:rsidP="004B111C">
            <w:r w:rsidRPr="004B111C">
              <w:t>     </w:t>
            </w:r>
            <w:r w:rsidRPr="004B111C">
              <w:rPr>
                <w:b/>
                <w:bCs/>
              </w:rPr>
              <w:t>Membership</w:t>
            </w:r>
          </w:p>
        </w:tc>
      </w:tr>
      <w:tr w:rsidR="004B111C" w:rsidRPr="004B111C" w14:paraId="1548E08C" w14:textId="77777777">
        <w:trPr>
          <w:tblCellSpacing w:w="15" w:type="dxa"/>
        </w:trPr>
        <w:tc>
          <w:tcPr>
            <w:tcW w:w="0" w:type="auto"/>
            <w:vAlign w:val="center"/>
            <w:hideMark/>
          </w:tcPr>
          <w:p w14:paraId="1F764EA6" w14:textId="77777777" w:rsidR="004B111C" w:rsidRPr="004B111C" w:rsidRDefault="004B111C" w:rsidP="004B111C">
            <w:r w:rsidRPr="004B111C">
              <w:rPr>
                <w:b/>
                <w:bCs/>
              </w:rPr>
              <w:t>Adult (swim only)  </w:t>
            </w:r>
          </w:p>
        </w:tc>
        <w:tc>
          <w:tcPr>
            <w:tcW w:w="0" w:type="auto"/>
            <w:vAlign w:val="center"/>
            <w:hideMark/>
          </w:tcPr>
          <w:p w14:paraId="18B3F579" w14:textId="77777777" w:rsidR="004B111C" w:rsidRPr="004B111C" w:rsidRDefault="004B111C" w:rsidP="004B111C">
            <w:r w:rsidRPr="004B111C">
              <w:t> $5.70</w:t>
            </w:r>
          </w:p>
        </w:tc>
        <w:tc>
          <w:tcPr>
            <w:tcW w:w="0" w:type="auto"/>
            <w:vAlign w:val="center"/>
            <w:hideMark/>
          </w:tcPr>
          <w:p w14:paraId="4ADCDB27" w14:textId="77777777" w:rsidR="004B111C" w:rsidRPr="004B111C" w:rsidRDefault="004B111C" w:rsidP="004B111C">
            <w:r w:rsidRPr="004B111C">
              <w:t> $47.00</w:t>
            </w:r>
          </w:p>
        </w:tc>
        <w:tc>
          <w:tcPr>
            <w:tcW w:w="0" w:type="auto"/>
            <w:vAlign w:val="center"/>
            <w:hideMark/>
          </w:tcPr>
          <w:p w14:paraId="15D049DA" w14:textId="77777777" w:rsidR="004B111C" w:rsidRPr="004B111C" w:rsidRDefault="004B111C" w:rsidP="004B111C">
            <w:r w:rsidRPr="004B111C">
              <w:t> $74.00</w:t>
            </w:r>
          </w:p>
        </w:tc>
        <w:tc>
          <w:tcPr>
            <w:tcW w:w="0" w:type="auto"/>
            <w:vAlign w:val="center"/>
            <w:hideMark/>
          </w:tcPr>
          <w:p w14:paraId="72ADEC23" w14:textId="77777777" w:rsidR="004B111C" w:rsidRPr="004B111C" w:rsidRDefault="004B111C" w:rsidP="004B111C">
            <w:r w:rsidRPr="004B111C">
              <w:t> N/A</w:t>
            </w:r>
          </w:p>
        </w:tc>
      </w:tr>
      <w:tr w:rsidR="004B111C" w:rsidRPr="004B111C" w14:paraId="37C785BC" w14:textId="77777777">
        <w:trPr>
          <w:tblCellSpacing w:w="15" w:type="dxa"/>
        </w:trPr>
        <w:tc>
          <w:tcPr>
            <w:tcW w:w="0" w:type="auto"/>
            <w:vAlign w:val="center"/>
            <w:hideMark/>
          </w:tcPr>
          <w:p w14:paraId="27DB08A4" w14:textId="77777777" w:rsidR="004B111C" w:rsidRPr="004B111C" w:rsidRDefault="004B111C" w:rsidP="004B111C">
            <w:r w:rsidRPr="004B111C">
              <w:rPr>
                <w:b/>
                <w:bCs/>
              </w:rPr>
              <w:t xml:space="preserve">Adult (hot spots </w:t>
            </w:r>
            <w:proofErr w:type="gramStart"/>
            <w:r w:rsidRPr="004B111C">
              <w:rPr>
                <w:b/>
                <w:bCs/>
              </w:rPr>
              <w:t>only)</w:t>
            </w:r>
            <w:r w:rsidRPr="004B111C">
              <w:t>   </w:t>
            </w:r>
            <w:proofErr w:type="gramEnd"/>
            <w:r w:rsidRPr="004B111C">
              <w:t xml:space="preserve">       </w:t>
            </w:r>
          </w:p>
        </w:tc>
        <w:tc>
          <w:tcPr>
            <w:tcW w:w="0" w:type="auto"/>
            <w:vAlign w:val="center"/>
            <w:hideMark/>
          </w:tcPr>
          <w:p w14:paraId="18E754BF" w14:textId="77777777" w:rsidR="004B111C" w:rsidRPr="004B111C" w:rsidRDefault="004B111C" w:rsidP="004B111C">
            <w:r w:rsidRPr="004B111C">
              <w:t> $5.70</w:t>
            </w:r>
          </w:p>
        </w:tc>
        <w:tc>
          <w:tcPr>
            <w:tcW w:w="0" w:type="auto"/>
            <w:vAlign w:val="center"/>
            <w:hideMark/>
          </w:tcPr>
          <w:p w14:paraId="7DAADCB4" w14:textId="77777777" w:rsidR="004B111C" w:rsidRPr="004B111C" w:rsidRDefault="004B111C" w:rsidP="004B111C">
            <w:r w:rsidRPr="004B111C">
              <w:t> $47.00</w:t>
            </w:r>
          </w:p>
        </w:tc>
        <w:tc>
          <w:tcPr>
            <w:tcW w:w="0" w:type="auto"/>
            <w:vAlign w:val="center"/>
            <w:hideMark/>
          </w:tcPr>
          <w:p w14:paraId="1EE1E3DF" w14:textId="77777777" w:rsidR="004B111C" w:rsidRPr="004B111C" w:rsidRDefault="004B111C" w:rsidP="004B111C">
            <w:r w:rsidRPr="004B111C">
              <w:t> $74.00</w:t>
            </w:r>
          </w:p>
        </w:tc>
        <w:tc>
          <w:tcPr>
            <w:tcW w:w="0" w:type="auto"/>
            <w:vAlign w:val="center"/>
            <w:hideMark/>
          </w:tcPr>
          <w:p w14:paraId="5AEFACDD" w14:textId="77777777" w:rsidR="004B111C" w:rsidRPr="004B111C" w:rsidRDefault="004B111C" w:rsidP="004B111C">
            <w:r w:rsidRPr="004B111C">
              <w:t> N/A</w:t>
            </w:r>
          </w:p>
        </w:tc>
      </w:tr>
      <w:tr w:rsidR="004B111C" w:rsidRPr="004B111C" w14:paraId="7D598368" w14:textId="77777777">
        <w:trPr>
          <w:tblCellSpacing w:w="15" w:type="dxa"/>
        </w:trPr>
        <w:tc>
          <w:tcPr>
            <w:tcW w:w="0" w:type="auto"/>
            <w:vAlign w:val="center"/>
            <w:hideMark/>
          </w:tcPr>
          <w:p w14:paraId="7C6242E7" w14:textId="77777777" w:rsidR="004B111C" w:rsidRPr="004B111C" w:rsidRDefault="004B111C" w:rsidP="004B111C">
            <w:r w:rsidRPr="004B111C">
              <w:rPr>
                <w:b/>
                <w:bCs/>
              </w:rPr>
              <w:lastRenderedPageBreak/>
              <w:t xml:space="preserve">Adult (swim and hot </w:t>
            </w:r>
            <w:proofErr w:type="gramStart"/>
            <w:r w:rsidRPr="004B111C">
              <w:rPr>
                <w:b/>
                <w:bCs/>
              </w:rPr>
              <w:t>spots)   </w:t>
            </w:r>
            <w:proofErr w:type="gramEnd"/>
            <w:r w:rsidRPr="004B111C">
              <w:rPr>
                <w:b/>
                <w:bCs/>
              </w:rPr>
              <w:t xml:space="preserve">                 </w:t>
            </w:r>
          </w:p>
        </w:tc>
        <w:tc>
          <w:tcPr>
            <w:tcW w:w="0" w:type="auto"/>
            <w:vAlign w:val="center"/>
            <w:hideMark/>
          </w:tcPr>
          <w:p w14:paraId="60AD8E4E" w14:textId="77777777" w:rsidR="004B111C" w:rsidRPr="004B111C" w:rsidRDefault="004B111C" w:rsidP="004B111C">
            <w:r w:rsidRPr="004B111C">
              <w:t> $9.00</w:t>
            </w:r>
          </w:p>
        </w:tc>
        <w:tc>
          <w:tcPr>
            <w:tcW w:w="0" w:type="auto"/>
            <w:vAlign w:val="center"/>
            <w:hideMark/>
          </w:tcPr>
          <w:p w14:paraId="7D391FDF" w14:textId="77777777" w:rsidR="004B111C" w:rsidRPr="004B111C" w:rsidRDefault="004B111C" w:rsidP="004B111C">
            <w:r w:rsidRPr="004B111C">
              <w:t> $80.00</w:t>
            </w:r>
          </w:p>
        </w:tc>
        <w:tc>
          <w:tcPr>
            <w:tcW w:w="0" w:type="auto"/>
            <w:vAlign w:val="center"/>
            <w:hideMark/>
          </w:tcPr>
          <w:p w14:paraId="1388B08A" w14:textId="77777777" w:rsidR="004B111C" w:rsidRPr="004B111C" w:rsidRDefault="004B111C" w:rsidP="004B111C">
            <w:r w:rsidRPr="004B111C">
              <w:t> $140.00</w:t>
            </w:r>
          </w:p>
        </w:tc>
        <w:tc>
          <w:tcPr>
            <w:tcW w:w="0" w:type="auto"/>
            <w:vAlign w:val="center"/>
            <w:hideMark/>
          </w:tcPr>
          <w:p w14:paraId="7DE961CA" w14:textId="77777777" w:rsidR="004B111C" w:rsidRPr="004B111C" w:rsidRDefault="004B111C" w:rsidP="004B111C">
            <w:r w:rsidRPr="004B111C">
              <w:t> N/A</w:t>
            </w:r>
          </w:p>
        </w:tc>
      </w:tr>
    </w:tbl>
    <w:p w14:paraId="6E1324E4" w14:textId="77777777" w:rsidR="004B111C" w:rsidRPr="004B111C" w:rsidRDefault="004B111C" w:rsidP="004B111C">
      <w:r w:rsidRPr="004B111C">
        <w:rPr>
          <w:b/>
          <w:bCs/>
        </w:rPr>
        <w:t>Slides (unlimited use per visit)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82"/>
        <w:gridCol w:w="1608"/>
        <w:gridCol w:w="1638"/>
      </w:tblGrid>
      <w:tr w:rsidR="004B111C" w:rsidRPr="004B111C" w14:paraId="18502A8C" w14:textId="77777777">
        <w:trPr>
          <w:tblCellSpacing w:w="15" w:type="dxa"/>
        </w:trPr>
        <w:tc>
          <w:tcPr>
            <w:tcW w:w="0" w:type="auto"/>
            <w:vAlign w:val="center"/>
            <w:hideMark/>
          </w:tcPr>
          <w:p w14:paraId="6F7B1F42" w14:textId="77777777" w:rsidR="004B111C" w:rsidRPr="004B111C" w:rsidRDefault="004B111C" w:rsidP="004B111C">
            <w:r w:rsidRPr="004B111C">
              <w:t> </w:t>
            </w:r>
          </w:p>
        </w:tc>
        <w:tc>
          <w:tcPr>
            <w:tcW w:w="0" w:type="auto"/>
            <w:vAlign w:val="center"/>
            <w:hideMark/>
          </w:tcPr>
          <w:p w14:paraId="616B1E7C" w14:textId="77777777" w:rsidR="004B111C" w:rsidRPr="004B111C" w:rsidRDefault="004B111C" w:rsidP="004B111C">
            <w:r w:rsidRPr="004B111C">
              <w:t xml:space="preserve">          </w:t>
            </w:r>
            <w:r w:rsidRPr="004B111C">
              <w:rPr>
                <w:b/>
                <w:bCs/>
              </w:rPr>
              <w:t>Single trip</w:t>
            </w:r>
          </w:p>
        </w:tc>
        <w:tc>
          <w:tcPr>
            <w:tcW w:w="0" w:type="auto"/>
            <w:vAlign w:val="center"/>
            <w:hideMark/>
          </w:tcPr>
          <w:p w14:paraId="657D7075" w14:textId="77777777" w:rsidR="004B111C" w:rsidRPr="004B111C" w:rsidRDefault="004B111C" w:rsidP="004B111C">
            <w:r w:rsidRPr="004B111C">
              <w:rPr>
                <w:b/>
                <w:bCs/>
              </w:rPr>
              <w:t>               10 trips</w:t>
            </w:r>
          </w:p>
        </w:tc>
      </w:tr>
      <w:tr w:rsidR="004B111C" w:rsidRPr="004B111C" w14:paraId="45046CBA" w14:textId="77777777">
        <w:trPr>
          <w:tblCellSpacing w:w="15" w:type="dxa"/>
        </w:trPr>
        <w:tc>
          <w:tcPr>
            <w:tcW w:w="0" w:type="auto"/>
            <w:vAlign w:val="center"/>
            <w:hideMark/>
          </w:tcPr>
          <w:p w14:paraId="567D01DE" w14:textId="77777777" w:rsidR="004B111C" w:rsidRPr="004B111C" w:rsidRDefault="004B111C" w:rsidP="004B111C">
            <w:r w:rsidRPr="004B111C">
              <w:rPr>
                <w:b/>
                <w:bCs/>
              </w:rPr>
              <w:t>Child / adult </w:t>
            </w:r>
            <w:r w:rsidRPr="004B111C">
              <w:t xml:space="preserve">                         </w:t>
            </w:r>
          </w:p>
        </w:tc>
        <w:tc>
          <w:tcPr>
            <w:tcW w:w="0" w:type="auto"/>
            <w:vAlign w:val="center"/>
            <w:hideMark/>
          </w:tcPr>
          <w:p w14:paraId="14BD86A8" w14:textId="77777777" w:rsidR="004B111C" w:rsidRPr="004B111C" w:rsidRDefault="004B111C" w:rsidP="004B111C">
            <w:r w:rsidRPr="004B111C">
              <w:t> $5.20</w:t>
            </w:r>
          </w:p>
        </w:tc>
        <w:tc>
          <w:tcPr>
            <w:tcW w:w="0" w:type="auto"/>
            <w:vAlign w:val="center"/>
            <w:hideMark/>
          </w:tcPr>
          <w:p w14:paraId="45E388D0" w14:textId="77777777" w:rsidR="004B111C" w:rsidRPr="004B111C" w:rsidRDefault="004B111C" w:rsidP="004B111C">
            <w:r w:rsidRPr="004B111C">
              <w:t> $47.00</w:t>
            </w:r>
          </w:p>
        </w:tc>
      </w:tr>
      <w:tr w:rsidR="004B111C" w:rsidRPr="004B111C" w14:paraId="0DAE7E78" w14:textId="77777777">
        <w:trPr>
          <w:tblCellSpacing w:w="15" w:type="dxa"/>
        </w:trPr>
        <w:tc>
          <w:tcPr>
            <w:tcW w:w="0" w:type="auto"/>
            <w:vAlign w:val="center"/>
            <w:hideMark/>
          </w:tcPr>
          <w:p w14:paraId="55CBFB41" w14:textId="77777777" w:rsidR="004B111C" w:rsidRPr="004B111C" w:rsidRDefault="004B111C" w:rsidP="004B111C">
            <w:r w:rsidRPr="004B111C">
              <w:rPr>
                <w:b/>
                <w:bCs/>
              </w:rPr>
              <w:t xml:space="preserve">Group discount for 10 people or more (per </w:t>
            </w:r>
            <w:proofErr w:type="gramStart"/>
            <w:r w:rsidRPr="004B111C">
              <w:rPr>
                <w:b/>
                <w:bCs/>
              </w:rPr>
              <w:t>person) </w:t>
            </w:r>
            <w:r w:rsidRPr="004B111C">
              <w:t xml:space="preserve">  </w:t>
            </w:r>
            <w:proofErr w:type="gramEnd"/>
            <w:r w:rsidRPr="004B111C">
              <w:t xml:space="preserve">  </w:t>
            </w:r>
          </w:p>
        </w:tc>
        <w:tc>
          <w:tcPr>
            <w:tcW w:w="0" w:type="auto"/>
            <w:vAlign w:val="center"/>
            <w:hideMark/>
          </w:tcPr>
          <w:p w14:paraId="0D72C4BB" w14:textId="77777777" w:rsidR="004B111C" w:rsidRPr="004B111C" w:rsidRDefault="004B111C" w:rsidP="004B111C">
            <w:r w:rsidRPr="004B111C">
              <w:t> $4.70</w:t>
            </w:r>
          </w:p>
        </w:tc>
        <w:tc>
          <w:tcPr>
            <w:tcW w:w="0" w:type="auto"/>
            <w:vAlign w:val="center"/>
            <w:hideMark/>
          </w:tcPr>
          <w:p w14:paraId="06F204CA" w14:textId="77777777" w:rsidR="004B111C" w:rsidRPr="004B111C" w:rsidRDefault="004B111C" w:rsidP="004B111C">
            <w:r w:rsidRPr="004B111C">
              <w:t> N/A</w:t>
            </w:r>
          </w:p>
        </w:tc>
      </w:tr>
    </w:tbl>
    <w:p w14:paraId="7A368733" w14:textId="77777777" w:rsidR="004B111C" w:rsidRPr="004B111C" w:rsidRDefault="004B111C" w:rsidP="004B111C">
      <w:r w:rsidRPr="004B111C">
        <w:rPr>
          <w:b/>
          <w:bCs/>
        </w:rPr>
        <w:t>Family passes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4"/>
        <w:gridCol w:w="1672"/>
      </w:tblGrid>
      <w:tr w:rsidR="004B111C" w:rsidRPr="004B111C" w14:paraId="38AD6606" w14:textId="77777777">
        <w:trPr>
          <w:tblCellSpacing w:w="15" w:type="dxa"/>
        </w:trPr>
        <w:tc>
          <w:tcPr>
            <w:tcW w:w="0" w:type="auto"/>
            <w:vAlign w:val="center"/>
            <w:hideMark/>
          </w:tcPr>
          <w:p w14:paraId="18EDA5EB" w14:textId="77777777" w:rsidR="004B111C" w:rsidRPr="004B111C" w:rsidRDefault="004B111C" w:rsidP="004B111C"/>
        </w:tc>
        <w:tc>
          <w:tcPr>
            <w:tcW w:w="0" w:type="auto"/>
            <w:vAlign w:val="center"/>
            <w:hideMark/>
          </w:tcPr>
          <w:p w14:paraId="7002DB8B" w14:textId="77777777" w:rsidR="004B111C" w:rsidRPr="004B111C" w:rsidRDefault="004B111C" w:rsidP="004B111C">
            <w:r w:rsidRPr="004B111C">
              <w:t>           </w:t>
            </w:r>
            <w:r w:rsidRPr="004B111C">
              <w:rPr>
                <w:b/>
                <w:bCs/>
              </w:rPr>
              <w:t>Single trip</w:t>
            </w:r>
          </w:p>
        </w:tc>
      </w:tr>
      <w:tr w:rsidR="004B111C" w:rsidRPr="004B111C" w14:paraId="3AC79050" w14:textId="77777777">
        <w:trPr>
          <w:tblCellSpacing w:w="15" w:type="dxa"/>
        </w:trPr>
        <w:tc>
          <w:tcPr>
            <w:tcW w:w="0" w:type="auto"/>
            <w:vAlign w:val="center"/>
            <w:hideMark/>
          </w:tcPr>
          <w:p w14:paraId="6F2FB7D6" w14:textId="77777777" w:rsidR="004B111C" w:rsidRPr="004B111C" w:rsidRDefault="004B111C" w:rsidP="004B111C">
            <w:r w:rsidRPr="004B111C">
              <w:rPr>
                <w:b/>
                <w:bCs/>
              </w:rPr>
              <w:t>Four people (minimum one adult, maximum two adults)</w:t>
            </w:r>
            <w:r w:rsidRPr="004B111C">
              <w:t> – swim only  </w:t>
            </w:r>
          </w:p>
        </w:tc>
        <w:tc>
          <w:tcPr>
            <w:tcW w:w="0" w:type="auto"/>
            <w:vAlign w:val="center"/>
            <w:hideMark/>
          </w:tcPr>
          <w:p w14:paraId="14AC8DC6" w14:textId="77777777" w:rsidR="004B111C" w:rsidRPr="004B111C" w:rsidRDefault="004B111C" w:rsidP="004B111C">
            <w:r w:rsidRPr="004B111C">
              <w:t> $19.00</w:t>
            </w:r>
          </w:p>
        </w:tc>
      </w:tr>
      <w:tr w:rsidR="004B111C" w:rsidRPr="004B111C" w14:paraId="04AA9FBD" w14:textId="77777777">
        <w:trPr>
          <w:tblCellSpacing w:w="15" w:type="dxa"/>
        </w:trPr>
        <w:tc>
          <w:tcPr>
            <w:tcW w:w="0" w:type="auto"/>
            <w:vAlign w:val="center"/>
            <w:hideMark/>
          </w:tcPr>
          <w:p w14:paraId="14F82D6C" w14:textId="77777777" w:rsidR="004B111C" w:rsidRPr="004B111C" w:rsidRDefault="004B111C" w:rsidP="004B111C">
            <w:r w:rsidRPr="004B111C">
              <w:rPr>
                <w:b/>
                <w:bCs/>
              </w:rPr>
              <w:t xml:space="preserve">Four people swim and slides (minimum one adult, maximum two </w:t>
            </w:r>
            <w:proofErr w:type="gramStart"/>
            <w:r w:rsidRPr="004B111C">
              <w:rPr>
                <w:b/>
                <w:bCs/>
              </w:rPr>
              <w:t>adults)   </w:t>
            </w:r>
            <w:proofErr w:type="gramEnd"/>
          </w:p>
        </w:tc>
        <w:tc>
          <w:tcPr>
            <w:tcW w:w="0" w:type="auto"/>
            <w:vAlign w:val="center"/>
            <w:hideMark/>
          </w:tcPr>
          <w:p w14:paraId="0FF35257" w14:textId="77777777" w:rsidR="004B111C" w:rsidRPr="004B111C" w:rsidRDefault="004B111C" w:rsidP="004B111C">
            <w:r w:rsidRPr="004B111C">
              <w:t> $33.00</w:t>
            </w:r>
          </w:p>
        </w:tc>
      </w:tr>
      <w:tr w:rsidR="004B111C" w:rsidRPr="004B111C" w14:paraId="366C59B9" w14:textId="77777777">
        <w:trPr>
          <w:tblCellSpacing w:w="15" w:type="dxa"/>
        </w:trPr>
        <w:tc>
          <w:tcPr>
            <w:tcW w:w="0" w:type="auto"/>
            <w:vAlign w:val="center"/>
            <w:hideMark/>
          </w:tcPr>
          <w:p w14:paraId="20BEB7C1" w14:textId="77777777" w:rsidR="004B111C" w:rsidRPr="004B111C" w:rsidRDefault="004B111C" w:rsidP="004B111C">
            <w:r w:rsidRPr="004B111C">
              <w:rPr>
                <w:b/>
                <w:bCs/>
              </w:rPr>
              <w:t>Extra family member (per person)</w:t>
            </w:r>
          </w:p>
        </w:tc>
        <w:tc>
          <w:tcPr>
            <w:tcW w:w="0" w:type="auto"/>
            <w:vAlign w:val="center"/>
            <w:hideMark/>
          </w:tcPr>
          <w:p w14:paraId="4F9C3364" w14:textId="77777777" w:rsidR="004B111C" w:rsidRPr="004B111C" w:rsidRDefault="004B111C" w:rsidP="004B111C">
            <w:r w:rsidRPr="004B111C">
              <w:t> $4.20</w:t>
            </w:r>
          </w:p>
        </w:tc>
      </w:tr>
      <w:tr w:rsidR="004B111C" w:rsidRPr="004B111C" w14:paraId="45CF3C30" w14:textId="77777777">
        <w:trPr>
          <w:tblCellSpacing w:w="15" w:type="dxa"/>
        </w:trPr>
        <w:tc>
          <w:tcPr>
            <w:tcW w:w="0" w:type="auto"/>
            <w:vAlign w:val="center"/>
            <w:hideMark/>
          </w:tcPr>
          <w:p w14:paraId="75BAD23D" w14:textId="77777777" w:rsidR="004B111C" w:rsidRPr="004B111C" w:rsidRDefault="004B111C" w:rsidP="004B111C">
            <w:r w:rsidRPr="004B111C">
              <w:rPr>
                <w:b/>
                <w:bCs/>
              </w:rPr>
              <w:t>Extra slide pass (per person)</w:t>
            </w:r>
          </w:p>
        </w:tc>
        <w:tc>
          <w:tcPr>
            <w:tcW w:w="0" w:type="auto"/>
            <w:vAlign w:val="center"/>
            <w:hideMark/>
          </w:tcPr>
          <w:p w14:paraId="1B206BAB" w14:textId="77777777" w:rsidR="004B111C" w:rsidRPr="004B111C" w:rsidRDefault="004B111C" w:rsidP="004B111C">
            <w:r w:rsidRPr="004B111C">
              <w:t>$4.20</w:t>
            </w:r>
          </w:p>
        </w:tc>
      </w:tr>
    </w:tbl>
    <w:p w14:paraId="3A44D8B3" w14:textId="77777777" w:rsidR="004B111C" w:rsidRPr="004B111C" w:rsidRDefault="004B111C" w:rsidP="004B111C">
      <w:proofErr w:type="spellStart"/>
      <w:r w:rsidRPr="004B111C">
        <w:rPr>
          <w:b/>
          <w:bCs/>
        </w:rPr>
        <w:t>Hydrorobics</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19"/>
        <w:gridCol w:w="1554"/>
        <w:gridCol w:w="1406"/>
        <w:gridCol w:w="1475"/>
      </w:tblGrid>
      <w:tr w:rsidR="004B111C" w:rsidRPr="004B111C" w14:paraId="16085CF6" w14:textId="77777777">
        <w:trPr>
          <w:tblCellSpacing w:w="15" w:type="dxa"/>
        </w:trPr>
        <w:tc>
          <w:tcPr>
            <w:tcW w:w="0" w:type="auto"/>
            <w:vAlign w:val="center"/>
            <w:hideMark/>
          </w:tcPr>
          <w:p w14:paraId="7E3A2E01" w14:textId="77777777" w:rsidR="004B111C" w:rsidRPr="004B111C" w:rsidRDefault="004B111C" w:rsidP="004B111C"/>
        </w:tc>
        <w:tc>
          <w:tcPr>
            <w:tcW w:w="0" w:type="auto"/>
            <w:vAlign w:val="center"/>
            <w:hideMark/>
          </w:tcPr>
          <w:p w14:paraId="1903DA8C" w14:textId="77777777" w:rsidR="004B111C" w:rsidRPr="004B111C" w:rsidRDefault="004B111C" w:rsidP="004B111C">
            <w:r w:rsidRPr="004B111C">
              <w:t>         </w:t>
            </w:r>
            <w:r w:rsidRPr="004B111C">
              <w:rPr>
                <w:b/>
                <w:bCs/>
              </w:rPr>
              <w:t>Single trip</w:t>
            </w:r>
          </w:p>
        </w:tc>
        <w:tc>
          <w:tcPr>
            <w:tcW w:w="0" w:type="auto"/>
            <w:vAlign w:val="center"/>
            <w:hideMark/>
          </w:tcPr>
          <w:p w14:paraId="43E3DBD7" w14:textId="77777777" w:rsidR="004B111C" w:rsidRPr="004B111C" w:rsidRDefault="004B111C" w:rsidP="004B111C">
            <w:r w:rsidRPr="004B111C">
              <w:t>           </w:t>
            </w:r>
            <w:r w:rsidRPr="004B111C">
              <w:rPr>
                <w:b/>
                <w:bCs/>
              </w:rPr>
              <w:t>10 trips</w:t>
            </w:r>
          </w:p>
        </w:tc>
        <w:tc>
          <w:tcPr>
            <w:tcW w:w="0" w:type="auto"/>
            <w:vAlign w:val="center"/>
            <w:hideMark/>
          </w:tcPr>
          <w:p w14:paraId="17759CAD" w14:textId="77777777" w:rsidR="004B111C" w:rsidRPr="004B111C" w:rsidRDefault="004B111C" w:rsidP="004B111C">
            <w:r w:rsidRPr="004B111C">
              <w:t xml:space="preserve">            </w:t>
            </w:r>
            <w:r w:rsidRPr="004B111C">
              <w:rPr>
                <w:b/>
                <w:bCs/>
              </w:rPr>
              <w:t>20 trips</w:t>
            </w:r>
          </w:p>
        </w:tc>
      </w:tr>
      <w:tr w:rsidR="004B111C" w:rsidRPr="004B111C" w14:paraId="173556D2" w14:textId="77777777">
        <w:trPr>
          <w:tblCellSpacing w:w="15" w:type="dxa"/>
        </w:trPr>
        <w:tc>
          <w:tcPr>
            <w:tcW w:w="0" w:type="auto"/>
            <w:vAlign w:val="center"/>
            <w:hideMark/>
          </w:tcPr>
          <w:p w14:paraId="59E3011D" w14:textId="77777777" w:rsidR="004B111C" w:rsidRPr="004B111C" w:rsidRDefault="004B111C" w:rsidP="004B111C">
            <w:r w:rsidRPr="004B111C">
              <w:rPr>
                <w:b/>
                <w:bCs/>
              </w:rPr>
              <w:t>Adult under 65</w:t>
            </w:r>
            <w:r w:rsidRPr="004B111C">
              <w:t> </w:t>
            </w:r>
          </w:p>
        </w:tc>
        <w:tc>
          <w:tcPr>
            <w:tcW w:w="0" w:type="auto"/>
            <w:vAlign w:val="center"/>
            <w:hideMark/>
          </w:tcPr>
          <w:p w14:paraId="74AE94C4" w14:textId="77777777" w:rsidR="004B111C" w:rsidRPr="004B111C" w:rsidRDefault="004B111C" w:rsidP="004B111C">
            <w:r w:rsidRPr="004B111C">
              <w:t> $7.80</w:t>
            </w:r>
          </w:p>
        </w:tc>
        <w:tc>
          <w:tcPr>
            <w:tcW w:w="0" w:type="auto"/>
            <w:vAlign w:val="center"/>
            <w:hideMark/>
          </w:tcPr>
          <w:p w14:paraId="688E1E3C" w14:textId="77777777" w:rsidR="004B111C" w:rsidRPr="004B111C" w:rsidRDefault="004B111C" w:rsidP="004B111C">
            <w:r w:rsidRPr="004B111C">
              <w:t> $68.00</w:t>
            </w:r>
          </w:p>
        </w:tc>
        <w:tc>
          <w:tcPr>
            <w:tcW w:w="0" w:type="auto"/>
            <w:vAlign w:val="center"/>
            <w:hideMark/>
          </w:tcPr>
          <w:p w14:paraId="2F2AC787" w14:textId="77777777" w:rsidR="004B111C" w:rsidRPr="004B111C" w:rsidRDefault="004B111C" w:rsidP="004B111C">
            <w:r w:rsidRPr="004B111C">
              <w:t> $116.00</w:t>
            </w:r>
          </w:p>
        </w:tc>
      </w:tr>
      <w:tr w:rsidR="004B111C" w:rsidRPr="004B111C" w14:paraId="6176118D" w14:textId="77777777">
        <w:trPr>
          <w:tblCellSpacing w:w="15" w:type="dxa"/>
        </w:trPr>
        <w:tc>
          <w:tcPr>
            <w:tcW w:w="0" w:type="auto"/>
            <w:vAlign w:val="center"/>
            <w:hideMark/>
          </w:tcPr>
          <w:p w14:paraId="7450626B" w14:textId="77777777" w:rsidR="004B111C" w:rsidRPr="004B111C" w:rsidRDefault="004B111C" w:rsidP="004B111C">
            <w:r w:rsidRPr="004B111C">
              <w:rPr>
                <w:b/>
                <w:bCs/>
              </w:rPr>
              <w:t>Adult over 65</w:t>
            </w:r>
          </w:p>
        </w:tc>
        <w:tc>
          <w:tcPr>
            <w:tcW w:w="0" w:type="auto"/>
            <w:vAlign w:val="center"/>
            <w:hideMark/>
          </w:tcPr>
          <w:p w14:paraId="4ADCA28C" w14:textId="77777777" w:rsidR="004B111C" w:rsidRPr="004B111C" w:rsidRDefault="004B111C" w:rsidP="004B111C">
            <w:r w:rsidRPr="004B111C">
              <w:t> $6.70</w:t>
            </w:r>
          </w:p>
        </w:tc>
        <w:tc>
          <w:tcPr>
            <w:tcW w:w="0" w:type="auto"/>
            <w:vAlign w:val="center"/>
            <w:hideMark/>
          </w:tcPr>
          <w:p w14:paraId="0D54C27C" w14:textId="77777777" w:rsidR="004B111C" w:rsidRPr="004B111C" w:rsidRDefault="004B111C" w:rsidP="004B111C">
            <w:r w:rsidRPr="004B111C">
              <w:t> $56.65</w:t>
            </w:r>
          </w:p>
        </w:tc>
        <w:tc>
          <w:tcPr>
            <w:tcW w:w="0" w:type="auto"/>
            <w:vAlign w:val="center"/>
            <w:hideMark/>
          </w:tcPr>
          <w:p w14:paraId="07B5B890" w14:textId="77777777" w:rsidR="004B111C" w:rsidRPr="004B111C" w:rsidRDefault="004B111C" w:rsidP="004B111C">
            <w:r w:rsidRPr="004B111C">
              <w:t> $96.00</w:t>
            </w:r>
          </w:p>
        </w:tc>
      </w:tr>
      <w:tr w:rsidR="004B111C" w:rsidRPr="004B111C" w14:paraId="007612CB" w14:textId="77777777">
        <w:trPr>
          <w:tblCellSpacing w:w="15" w:type="dxa"/>
        </w:trPr>
        <w:tc>
          <w:tcPr>
            <w:tcW w:w="0" w:type="auto"/>
            <w:vAlign w:val="center"/>
            <w:hideMark/>
          </w:tcPr>
          <w:p w14:paraId="098C32A1" w14:textId="77777777" w:rsidR="004B111C" w:rsidRPr="004B111C" w:rsidRDefault="004B111C" w:rsidP="004B111C">
            <w:r w:rsidRPr="004B111C">
              <w:rPr>
                <w:b/>
                <w:bCs/>
              </w:rPr>
              <w:t>Community Service Card holder </w:t>
            </w:r>
            <w:r w:rsidRPr="004B111C">
              <w:t>          </w:t>
            </w:r>
          </w:p>
        </w:tc>
        <w:tc>
          <w:tcPr>
            <w:tcW w:w="0" w:type="auto"/>
            <w:vAlign w:val="center"/>
            <w:hideMark/>
          </w:tcPr>
          <w:p w14:paraId="627F0D3F" w14:textId="77777777" w:rsidR="004B111C" w:rsidRPr="004B111C" w:rsidRDefault="004B111C" w:rsidP="004B111C">
            <w:r w:rsidRPr="004B111C">
              <w:t> $5.20</w:t>
            </w:r>
          </w:p>
        </w:tc>
        <w:tc>
          <w:tcPr>
            <w:tcW w:w="0" w:type="auto"/>
            <w:vAlign w:val="center"/>
            <w:hideMark/>
          </w:tcPr>
          <w:p w14:paraId="3F2C2405" w14:textId="77777777" w:rsidR="004B111C" w:rsidRPr="004B111C" w:rsidRDefault="004B111C" w:rsidP="004B111C">
            <w:r w:rsidRPr="004B111C">
              <w:t> $42.00</w:t>
            </w:r>
          </w:p>
        </w:tc>
        <w:tc>
          <w:tcPr>
            <w:tcW w:w="0" w:type="auto"/>
            <w:vAlign w:val="center"/>
            <w:hideMark/>
          </w:tcPr>
          <w:p w14:paraId="1B6EB081" w14:textId="77777777" w:rsidR="004B111C" w:rsidRPr="004B111C" w:rsidRDefault="004B111C" w:rsidP="004B111C">
            <w:r w:rsidRPr="004B111C">
              <w:t> $64.00</w:t>
            </w:r>
          </w:p>
        </w:tc>
      </w:tr>
    </w:tbl>
    <w:p w14:paraId="4CBBA5A0" w14:textId="77777777" w:rsidR="004B111C" w:rsidRPr="004B111C" w:rsidRDefault="004B111C" w:rsidP="004B111C">
      <w:r w:rsidRPr="004B111C">
        <w:rPr>
          <w:b/>
          <w:bCs/>
        </w:rPr>
        <w:t>Other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62"/>
        <w:gridCol w:w="1949"/>
      </w:tblGrid>
      <w:tr w:rsidR="004B111C" w:rsidRPr="004B111C" w14:paraId="7B6FD431" w14:textId="77777777">
        <w:trPr>
          <w:tblCellSpacing w:w="15" w:type="dxa"/>
        </w:trPr>
        <w:tc>
          <w:tcPr>
            <w:tcW w:w="0" w:type="auto"/>
            <w:vAlign w:val="center"/>
            <w:hideMark/>
          </w:tcPr>
          <w:p w14:paraId="55CDC796" w14:textId="77777777" w:rsidR="004B111C" w:rsidRPr="004B111C" w:rsidRDefault="004B111C" w:rsidP="004B111C">
            <w:r w:rsidRPr="004B111C">
              <w:t> </w:t>
            </w:r>
          </w:p>
        </w:tc>
        <w:tc>
          <w:tcPr>
            <w:tcW w:w="0" w:type="auto"/>
            <w:vAlign w:val="center"/>
            <w:hideMark/>
          </w:tcPr>
          <w:p w14:paraId="526EB057" w14:textId="77777777" w:rsidR="004B111C" w:rsidRPr="004B111C" w:rsidRDefault="004B111C" w:rsidP="004B111C">
            <w:r w:rsidRPr="004B111C">
              <w:t>               </w:t>
            </w:r>
            <w:r w:rsidRPr="004B111C">
              <w:rPr>
                <w:b/>
                <w:bCs/>
              </w:rPr>
              <w:t>Single visit</w:t>
            </w:r>
          </w:p>
        </w:tc>
      </w:tr>
      <w:tr w:rsidR="004B111C" w:rsidRPr="004B111C" w14:paraId="5C7E8EDA" w14:textId="77777777">
        <w:trPr>
          <w:tblCellSpacing w:w="15" w:type="dxa"/>
        </w:trPr>
        <w:tc>
          <w:tcPr>
            <w:tcW w:w="0" w:type="auto"/>
            <w:vAlign w:val="center"/>
            <w:hideMark/>
          </w:tcPr>
          <w:p w14:paraId="0C2C4CCC" w14:textId="77777777" w:rsidR="004B111C" w:rsidRPr="004B111C" w:rsidRDefault="004B111C" w:rsidP="004B111C">
            <w:r w:rsidRPr="004B111C">
              <w:rPr>
                <w:b/>
                <w:bCs/>
              </w:rPr>
              <w:t>Spectator</w:t>
            </w:r>
          </w:p>
        </w:tc>
        <w:tc>
          <w:tcPr>
            <w:tcW w:w="0" w:type="auto"/>
            <w:vAlign w:val="center"/>
            <w:hideMark/>
          </w:tcPr>
          <w:p w14:paraId="1A8ADE4A" w14:textId="77777777" w:rsidR="004B111C" w:rsidRPr="004B111C" w:rsidRDefault="004B111C" w:rsidP="004B111C">
            <w:r w:rsidRPr="004B111C">
              <w:t> $2.00</w:t>
            </w:r>
          </w:p>
        </w:tc>
      </w:tr>
      <w:tr w:rsidR="004B111C" w:rsidRPr="004B111C" w14:paraId="1694CFED" w14:textId="77777777">
        <w:trPr>
          <w:tblCellSpacing w:w="15" w:type="dxa"/>
        </w:trPr>
        <w:tc>
          <w:tcPr>
            <w:tcW w:w="0" w:type="auto"/>
            <w:vAlign w:val="center"/>
            <w:hideMark/>
          </w:tcPr>
          <w:p w14:paraId="7E3B3674" w14:textId="77777777" w:rsidR="004B111C" w:rsidRPr="004B111C" w:rsidRDefault="004B111C" w:rsidP="004B111C">
            <w:r w:rsidRPr="004B111C">
              <w:rPr>
                <w:b/>
                <w:bCs/>
              </w:rPr>
              <w:t>Adult supervising child under 5</w:t>
            </w:r>
            <w:r w:rsidRPr="004B111C">
              <w:t>     </w:t>
            </w:r>
          </w:p>
        </w:tc>
        <w:tc>
          <w:tcPr>
            <w:tcW w:w="0" w:type="auto"/>
            <w:vAlign w:val="center"/>
            <w:hideMark/>
          </w:tcPr>
          <w:p w14:paraId="40A50A9C" w14:textId="77777777" w:rsidR="004B111C" w:rsidRPr="004B111C" w:rsidRDefault="004B111C" w:rsidP="004B111C">
            <w:r w:rsidRPr="004B111C">
              <w:t> FREE</w:t>
            </w:r>
          </w:p>
        </w:tc>
      </w:tr>
      <w:tr w:rsidR="004B111C" w:rsidRPr="004B111C" w14:paraId="4D404018" w14:textId="77777777">
        <w:trPr>
          <w:tblCellSpacing w:w="15" w:type="dxa"/>
        </w:trPr>
        <w:tc>
          <w:tcPr>
            <w:tcW w:w="0" w:type="auto"/>
            <w:vAlign w:val="center"/>
            <w:hideMark/>
          </w:tcPr>
          <w:p w14:paraId="65F974FD" w14:textId="77777777" w:rsidR="004B111C" w:rsidRPr="004B111C" w:rsidRDefault="004B111C" w:rsidP="004B111C">
            <w:r w:rsidRPr="004B111C">
              <w:rPr>
                <w:b/>
                <w:bCs/>
              </w:rPr>
              <w:t>Non-swimming supervising adult of child between 5-15 years</w:t>
            </w:r>
            <w:r w:rsidRPr="004B111C">
              <w:t>    </w:t>
            </w:r>
          </w:p>
        </w:tc>
        <w:tc>
          <w:tcPr>
            <w:tcW w:w="0" w:type="auto"/>
            <w:vAlign w:val="center"/>
            <w:hideMark/>
          </w:tcPr>
          <w:p w14:paraId="2E09E919" w14:textId="77777777" w:rsidR="004B111C" w:rsidRPr="004B111C" w:rsidRDefault="004B111C" w:rsidP="004B111C">
            <w:r w:rsidRPr="004B111C">
              <w:t> FREE</w:t>
            </w:r>
          </w:p>
        </w:tc>
      </w:tr>
      <w:tr w:rsidR="004B111C" w:rsidRPr="004B111C" w14:paraId="01F7E718" w14:textId="77777777">
        <w:trPr>
          <w:tblCellSpacing w:w="15" w:type="dxa"/>
        </w:trPr>
        <w:tc>
          <w:tcPr>
            <w:tcW w:w="0" w:type="auto"/>
            <w:vAlign w:val="center"/>
            <w:hideMark/>
          </w:tcPr>
          <w:p w14:paraId="34E7B4A8" w14:textId="77777777" w:rsidR="004B111C" w:rsidRPr="004B111C" w:rsidRDefault="004B111C" w:rsidP="004B111C">
            <w:r w:rsidRPr="004B111C">
              <w:rPr>
                <w:b/>
                <w:bCs/>
              </w:rPr>
              <w:t>Caregiver of person with disability</w:t>
            </w:r>
          </w:p>
        </w:tc>
        <w:tc>
          <w:tcPr>
            <w:tcW w:w="0" w:type="auto"/>
            <w:vAlign w:val="center"/>
            <w:hideMark/>
          </w:tcPr>
          <w:p w14:paraId="380A6600" w14:textId="77777777" w:rsidR="004B111C" w:rsidRPr="004B111C" w:rsidRDefault="004B111C" w:rsidP="004B111C">
            <w:r w:rsidRPr="004B111C">
              <w:t> FREE</w:t>
            </w:r>
          </w:p>
        </w:tc>
      </w:tr>
    </w:tbl>
    <w:p w14:paraId="1E693613" w14:textId="77777777" w:rsidR="004B111C" w:rsidRPr="004B111C" w:rsidRDefault="004B111C" w:rsidP="004B111C">
      <w:r w:rsidRPr="004B111C">
        <w:rPr>
          <w:b/>
          <w:bCs/>
          <w:i/>
          <w:iCs/>
        </w:rPr>
        <w:t xml:space="preserve">Source: H2O </w:t>
      </w:r>
      <w:proofErr w:type="spellStart"/>
      <w:r w:rsidRPr="004B111C">
        <w:rPr>
          <w:b/>
          <w:bCs/>
          <w:i/>
          <w:iCs/>
        </w:rPr>
        <w:t>Xtream</w:t>
      </w:r>
      <w:proofErr w:type="spellEnd"/>
      <w:r w:rsidRPr="004B111C">
        <w:rPr>
          <w:b/>
          <w:bCs/>
          <w:i/>
          <w:iCs/>
        </w:rPr>
        <w:t xml:space="preserve"> Aquatic Centre</w:t>
      </w:r>
    </w:p>
    <w:p w14:paraId="454C2CC7" w14:textId="77777777" w:rsidR="004B111C" w:rsidRPr="004B111C" w:rsidRDefault="004B111C" w:rsidP="004B111C">
      <w:r w:rsidRPr="004B111C">
        <w:rPr>
          <w:b/>
          <w:bCs/>
          <w:i/>
          <w:iCs/>
        </w:rPr>
        <w:lastRenderedPageBreak/>
        <w:t>17/06/26</w:t>
      </w:r>
    </w:p>
    <w:p w14:paraId="5B37CB28" w14:textId="77777777" w:rsidR="004B111C" w:rsidRDefault="004B111C"/>
    <w:p w14:paraId="5F85737D" w14:textId="1DC8FFA5" w:rsidR="004B111C" w:rsidRDefault="004B111C">
      <w:pPr>
        <w:rPr>
          <w:b/>
          <w:bCs/>
        </w:rPr>
      </w:pPr>
      <w:r w:rsidRPr="004B111C">
        <w:rPr>
          <w:b/>
          <w:bCs/>
        </w:rPr>
        <w:t>Strong engagement on future direction of Transport Strategy</w:t>
      </w:r>
    </w:p>
    <w:p w14:paraId="19804A11" w14:textId="77777777" w:rsidR="004B111C" w:rsidRPr="004B111C" w:rsidRDefault="004B111C" w:rsidP="004B111C">
      <w:r w:rsidRPr="004B111C">
        <w:t>Strong community feedback received during consultation on Upper Hutt City Council’s Draft Integrated Transport Strategy will now be used to refine and finalise the strategy later this year.</w:t>
      </w:r>
    </w:p>
    <w:p w14:paraId="69A63A60" w14:textId="77777777" w:rsidR="004B111C" w:rsidRPr="004B111C" w:rsidRDefault="004B111C" w:rsidP="004B111C">
      <w:r w:rsidRPr="004B111C">
        <w:t>The consultation, which ran between late April and May, generated significant participation from across the community and provided valuable insight into how residents want Upper Hutt’s transport network to support safety, accessibility, growth, and connectivity in the future.</w:t>
      </w:r>
    </w:p>
    <w:p w14:paraId="291A6AAA" w14:textId="77777777" w:rsidR="004B111C" w:rsidRPr="004B111C" w:rsidRDefault="004B111C" w:rsidP="004B111C">
      <w:r w:rsidRPr="004B111C">
        <w:t>The feedback also highlighted differing views on the best way to achieve these outcomes, with some submitters prioritising improved road capacity and congestion relief, while others supported greater investment in public transport, walking, and cycling infrastructure.</w:t>
      </w:r>
    </w:p>
    <w:p w14:paraId="757AC3E9" w14:textId="77777777" w:rsidR="004B111C" w:rsidRPr="004B111C" w:rsidRDefault="004B111C" w:rsidP="004B111C">
      <w:r w:rsidRPr="004B111C">
        <w:t>Upper Hutt City Council Group Manager Operations Tim Harty said the consultation provided an important opportunity for residents to help shape the city’s transport future.</w:t>
      </w:r>
    </w:p>
    <w:p w14:paraId="01BABEC7" w14:textId="77777777" w:rsidR="004B111C" w:rsidRPr="004B111C" w:rsidRDefault="004B111C" w:rsidP="004B111C">
      <w:r w:rsidRPr="004B111C">
        <w:t>“We’re grateful to everyone who took the time to provide feedback. The level of participation shows that transport is an issue people care deeply about and want to have a say in. The feedback gives us a much clearer understanding of community priorities and expectations. While there are differing views on the best way forward, that’s exactly why consultation is important. Our next step is to carefully consider what we’ve heard and use that feedback to help refine the final strategy, balancing community aspirations with long-term planning, affordability, and what can realistically be delivered over time.”</w:t>
      </w:r>
    </w:p>
    <w:p w14:paraId="743598F4" w14:textId="77777777" w:rsidR="004B111C" w:rsidRPr="004B111C" w:rsidRDefault="004B111C" w:rsidP="004B111C">
      <w:r w:rsidRPr="004B111C">
        <w:t>Council will now incorporate consultation feedback into a refined strategy, ensuring community views are reflected while maintaining alignment with long-term infrastructure planning and funding constraints.</w:t>
      </w:r>
    </w:p>
    <w:p w14:paraId="4739BF7B" w14:textId="77777777" w:rsidR="004B111C" w:rsidRPr="004B111C" w:rsidRDefault="004B111C" w:rsidP="004B111C">
      <w:r w:rsidRPr="004B111C">
        <w:t>Further updates will be provided once the final strategy is prepared later this year.</w:t>
      </w:r>
    </w:p>
    <w:p w14:paraId="0D739F63" w14:textId="77777777" w:rsidR="004B111C" w:rsidRPr="004B111C" w:rsidRDefault="004B111C" w:rsidP="004B111C">
      <w:r w:rsidRPr="004B111C">
        <w:rPr>
          <w:b/>
          <w:bCs/>
          <w:i/>
          <w:iCs/>
        </w:rPr>
        <w:t>Source: Upper Hutt City Council</w:t>
      </w:r>
    </w:p>
    <w:p w14:paraId="27B65A4E" w14:textId="77777777" w:rsidR="004B111C" w:rsidRPr="004B111C" w:rsidRDefault="004B111C" w:rsidP="004B111C">
      <w:r w:rsidRPr="004B111C">
        <w:rPr>
          <w:b/>
          <w:bCs/>
          <w:i/>
          <w:iCs/>
        </w:rPr>
        <w:t>23/06/26</w:t>
      </w:r>
    </w:p>
    <w:p w14:paraId="3332E4CD" w14:textId="77777777" w:rsidR="004B111C" w:rsidRDefault="004B111C"/>
    <w:p w14:paraId="2BC9E351" w14:textId="525FAC11" w:rsidR="004B111C" w:rsidRDefault="004B111C">
      <w:pPr>
        <w:rPr>
          <w:b/>
          <w:bCs/>
        </w:rPr>
      </w:pPr>
      <w:r w:rsidRPr="004B111C">
        <w:rPr>
          <w:b/>
          <w:bCs/>
        </w:rPr>
        <w:t>Variable speed limits for schools across Upper Hutt</w:t>
      </w:r>
    </w:p>
    <w:p w14:paraId="6A5A3841" w14:textId="77777777" w:rsidR="004B111C" w:rsidRPr="004B111C" w:rsidRDefault="004B111C" w:rsidP="004B111C">
      <w:r w:rsidRPr="004B111C">
        <w:t>Variable speed limits will apply across 19 school-zone locations covering 20 schools across Upper Hutt as part of a nationwide Government requirement to improve safety around school gates.</w:t>
      </w:r>
    </w:p>
    <w:p w14:paraId="222D0269" w14:textId="77777777" w:rsidR="004B111C" w:rsidRPr="004B111C" w:rsidRDefault="004B111C" w:rsidP="004B111C">
      <w:r w:rsidRPr="004B111C">
        <w:lastRenderedPageBreak/>
        <w:t xml:space="preserve">The new limits will reduce speeds to 30km/h during school drop-off and pick-up times, helping create safer travel environments for </w:t>
      </w:r>
      <w:proofErr w:type="spellStart"/>
      <w:r w:rsidRPr="004B111C">
        <w:t>tamariki</w:t>
      </w:r>
      <w:proofErr w:type="spellEnd"/>
      <w:r w:rsidRPr="004B111C">
        <w:t>, whānau, and other road users.</w:t>
      </w:r>
    </w:p>
    <w:p w14:paraId="33C24618" w14:textId="77777777" w:rsidR="004B111C" w:rsidRPr="004B111C" w:rsidRDefault="004B111C" w:rsidP="004B111C">
      <w:r w:rsidRPr="004B111C">
        <w:t xml:space="preserve">These changes must be in place across New Zealand from 1 July 2026 under the </w:t>
      </w:r>
      <w:hyperlink r:id="rId7" w:tgtFrame="_blank" w:history="1">
        <w:r w:rsidRPr="004B111C">
          <w:rPr>
            <w:rStyle w:val="Hyperlink"/>
          </w:rPr>
          <w:t>Land Transport Rule: Setting of Speed Limits 2024</w:t>
        </w:r>
      </w:hyperlink>
      <w:r w:rsidRPr="004B111C">
        <w:t>.</w:t>
      </w:r>
    </w:p>
    <w:p w14:paraId="3F07D94A" w14:textId="77777777" w:rsidR="004B111C" w:rsidRPr="004B111C" w:rsidRDefault="004B111C" w:rsidP="004B111C">
      <w:r w:rsidRPr="004B111C">
        <w:t>Upper Hutt City Council is responsible for delivering the local infrastructure (signage) and communications required to support this nationally mandated change, with signs becoming operational from 22 June 2026.</w:t>
      </w:r>
    </w:p>
    <w:p w14:paraId="2B27CC2B" w14:textId="77777777" w:rsidR="004B111C" w:rsidRPr="004B111C" w:rsidRDefault="004B111C" w:rsidP="004B111C">
      <w:r w:rsidRPr="004B111C">
        <w:rPr>
          <w:b/>
          <w:bCs/>
        </w:rPr>
        <w:t>Quick facts</w:t>
      </w:r>
    </w:p>
    <w:p w14:paraId="30D050C2" w14:textId="77777777" w:rsidR="004B111C" w:rsidRPr="004B111C" w:rsidRDefault="004B111C" w:rsidP="004B111C">
      <w:pPr>
        <w:numPr>
          <w:ilvl w:val="0"/>
          <w:numId w:val="2"/>
        </w:numPr>
      </w:pPr>
      <w:r w:rsidRPr="004B111C">
        <w:t>Variable speed limits will apply across 19 school-zone locations covering 20 schools.</w:t>
      </w:r>
    </w:p>
    <w:p w14:paraId="42B6F2BA" w14:textId="77777777" w:rsidR="004B111C" w:rsidRPr="004B111C" w:rsidRDefault="004B111C" w:rsidP="004B111C">
      <w:pPr>
        <w:numPr>
          <w:ilvl w:val="0"/>
          <w:numId w:val="2"/>
        </w:numPr>
      </w:pPr>
      <w:r w:rsidRPr="004B111C">
        <w:t xml:space="preserve">The reduced speed limit will be 30km/h for all schools in Upper Hutt except for </w:t>
      </w:r>
      <w:proofErr w:type="spellStart"/>
      <w:r w:rsidRPr="004B111C">
        <w:t>Mangaroa</w:t>
      </w:r>
      <w:proofErr w:type="spellEnd"/>
      <w:r w:rsidRPr="004B111C">
        <w:t xml:space="preserve"> School. </w:t>
      </w:r>
      <w:proofErr w:type="spellStart"/>
      <w:r w:rsidRPr="004B111C">
        <w:t>Mangaroa</w:t>
      </w:r>
      <w:proofErr w:type="spellEnd"/>
      <w:r w:rsidRPr="004B111C">
        <w:t xml:space="preserve"> School will keep its existing variable speed limit of 40km/h.</w:t>
      </w:r>
    </w:p>
    <w:p w14:paraId="7F8A91A6" w14:textId="77777777" w:rsidR="004B111C" w:rsidRPr="004B111C" w:rsidRDefault="004B111C" w:rsidP="004B111C">
      <w:pPr>
        <w:numPr>
          <w:ilvl w:val="0"/>
          <w:numId w:val="2"/>
        </w:numPr>
      </w:pPr>
      <w:r w:rsidRPr="004B111C">
        <w:t>Limits only apply during signposted school travel times.</w:t>
      </w:r>
    </w:p>
    <w:p w14:paraId="02028379" w14:textId="77777777" w:rsidR="004B111C" w:rsidRPr="004B111C" w:rsidRDefault="004B111C" w:rsidP="004B111C">
      <w:pPr>
        <w:numPr>
          <w:ilvl w:val="0"/>
          <w:numId w:val="2"/>
        </w:numPr>
      </w:pPr>
      <w:r w:rsidRPr="004B111C">
        <w:t>Normal speed limits apply outside these times.</w:t>
      </w:r>
    </w:p>
    <w:p w14:paraId="357A574E" w14:textId="77777777" w:rsidR="004B111C" w:rsidRPr="004B111C" w:rsidRDefault="004B111C" w:rsidP="004B111C">
      <w:pPr>
        <w:numPr>
          <w:ilvl w:val="0"/>
          <w:numId w:val="2"/>
        </w:numPr>
      </w:pPr>
      <w:r w:rsidRPr="004B111C">
        <w:t>Signs become operational from 1 July 2026.</w:t>
      </w:r>
    </w:p>
    <w:p w14:paraId="31741478" w14:textId="77777777" w:rsidR="004B111C" w:rsidRPr="004B111C" w:rsidRDefault="004B111C" w:rsidP="004B111C">
      <w:pPr>
        <w:numPr>
          <w:ilvl w:val="0"/>
          <w:numId w:val="2"/>
        </w:numPr>
      </w:pPr>
      <w:r w:rsidRPr="004B111C">
        <w:t>Enforcement is carried out by New Zealand Police when signs are active.</w:t>
      </w:r>
    </w:p>
    <w:p w14:paraId="4D4214DD" w14:textId="77777777" w:rsidR="004B111C" w:rsidRPr="004B111C" w:rsidRDefault="004B111C" w:rsidP="004B111C">
      <w:r w:rsidRPr="004B111C">
        <w:t xml:space="preserve">For further information please view </w:t>
      </w:r>
      <w:hyperlink r:id="rId8" w:tgtFrame="_blank" w:history="1">
        <w:r w:rsidRPr="004B111C">
          <w:rPr>
            <w:rStyle w:val="Hyperlink"/>
          </w:rPr>
          <w:t>https://www.upperhutt.govt.nz/services/roads-and-parking/variable-speed-limits</w:t>
        </w:r>
      </w:hyperlink>
    </w:p>
    <w:p w14:paraId="7B2730E2" w14:textId="77777777" w:rsidR="004B111C" w:rsidRPr="004B111C" w:rsidRDefault="004B111C" w:rsidP="004B111C">
      <w:r w:rsidRPr="004B111C">
        <w:rPr>
          <w:b/>
          <w:bCs/>
          <w:i/>
          <w:iCs/>
        </w:rPr>
        <w:t>Source: Upper Hutt City Council</w:t>
      </w:r>
    </w:p>
    <w:p w14:paraId="298B3CB3" w14:textId="77777777" w:rsidR="004B111C" w:rsidRPr="004B111C" w:rsidRDefault="004B111C" w:rsidP="004B111C">
      <w:r w:rsidRPr="004B111C">
        <w:rPr>
          <w:b/>
          <w:bCs/>
          <w:i/>
          <w:iCs/>
        </w:rPr>
        <w:t>18/06/26</w:t>
      </w:r>
    </w:p>
    <w:p w14:paraId="1545961D" w14:textId="77777777" w:rsidR="004B111C" w:rsidRDefault="004B111C"/>
    <w:p w14:paraId="53E8604D" w14:textId="475B039F" w:rsidR="004B111C" w:rsidRDefault="004B111C">
      <w:pPr>
        <w:rPr>
          <w:b/>
          <w:bCs/>
          <w:sz w:val="28"/>
          <w:szCs w:val="28"/>
        </w:rPr>
      </w:pPr>
      <w:r w:rsidRPr="004B111C">
        <w:rPr>
          <w:b/>
          <w:bCs/>
          <w:sz w:val="28"/>
          <w:szCs w:val="28"/>
        </w:rPr>
        <w:t>LETTERS TO THE EDITOR</w:t>
      </w:r>
    </w:p>
    <w:p w14:paraId="5558343F" w14:textId="77777777" w:rsidR="004B111C" w:rsidRDefault="004B111C"/>
    <w:p w14:paraId="081A8DFD" w14:textId="6CFB8A5E" w:rsidR="004B111C" w:rsidRDefault="004B111C">
      <w:pPr>
        <w:rPr>
          <w:b/>
          <w:bCs/>
        </w:rPr>
      </w:pPr>
      <w:r w:rsidRPr="004B111C">
        <w:rPr>
          <w:b/>
          <w:bCs/>
        </w:rPr>
        <w:t>Put locals back into local government – Teresa Homan</w:t>
      </w:r>
    </w:p>
    <w:p w14:paraId="60E39F31" w14:textId="77777777" w:rsidR="004B111C" w:rsidRPr="004B111C" w:rsidRDefault="004B111C" w:rsidP="004B111C">
      <w:r w:rsidRPr="004B111C">
        <w:t>The priority need in any reorganising or amalgamation of local councils is to put locals back into local government. Chris Bishop is on record as saying, “The government’s belief is that local government has lost the social license and that New Zealanders have lost faith in local government – this is borne out by the fact that over half don’t bother to vote in local elections.” He has also said reform, or we (the government) will do it for you.</w:t>
      </w:r>
    </w:p>
    <w:p w14:paraId="175F147D" w14:textId="77777777" w:rsidR="004B111C" w:rsidRPr="004B111C" w:rsidRDefault="004B111C" w:rsidP="004B111C">
      <w:r w:rsidRPr="004B111C">
        <w:t>To reform a system is to improve it gradually from within. Nothing about the Ministers deadline of the 9</w:t>
      </w:r>
      <w:r w:rsidRPr="004B111C">
        <w:rPr>
          <w:vertAlign w:val="superscript"/>
        </w:rPr>
        <w:t>th</w:t>
      </w:r>
      <w:r w:rsidRPr="004B111C">
        <w:t xml:space="preserve"> of August to come up with a plan for council reorganisation or amalgamation or we (the government) will do it for you, is reformative. The issue with local </w:t>
      </w:r>
      <w:r w:rsidRPr="004B111C">
        <w:lastRenderedPageBreak/>
        <w:t>government that is in desperate need of reformation is locals being the driving force in any question of reorganisation on their time frame and for their benefit.</w:t>
      </w:r>
    </w:p>
    <w:p w14:paraId="35A1B24A" w14:textId="77777777" w:rsidR="004B111C" w:rsidRPr="004B111C" w:rsidRDefault="004B111C" w:rsidP="004B111C">
      <w:r w:rsidRPr="004B111C">
        <w:t>The benefit most locals want is cost effective rates spending, affordable rates, water delivery charges and localism. None of these are present in the patsy survey Upper Hutt City council presents as consultation. It is however not entirely councils fault rate payers have mistakenly believed that the mayor and council, now and in the past, have the talents and skills to make decisions for what matters most to us the owners of all things local.</w:t>
      </w:r>
    </w:p>
    <w:p w14:paraId="1741812D" w14:textId="77777777" w:rsidR="004B111C" w:rsidRPr="004B111C" w:rsidRDefault="004B111C" w:rsidP="004B111C">
      <w:r w:rsidRPr="004B111C">
        <w:t>It is time for reform but not the reform of reorganisation of councils outlined in the government’s “head start pathway document” but one where we the effected party in any reorganisation drive any change based on a solid business case and what matters to us not what matters to Chris Bishop or even the UHCC.</w:t>
      </w:r>
    </w:p>
    <w:p w14:paraId="470548FB" w14:textId="77777777" w:rsidR="004B111C" w:rsidRPr="004B111C" w:rsidRDefault="004B111C" w:rsidP="004B111C">
      <w:r w:rsidRPr="004B111C">
        <w:t>We need to reorganise and reform ourselves as locals meaningfully involved in all things local not just jumping to governments tune. It’s not a power grab,” Bishop said. “This is about making local government fit for purpose.” The purpose Mr Bishop is that locals call the tune because they pay the piper.</w:t>
      </w:r>
    </w:p>
    <w:p w14:paraId="30CD906A" w14:textId="77777777" w:rsidR="004B111C" w:rsidRPr="004B111C" w:rsidRDefault="004B111C" w:rsidP="004B111C">
      <w:r w:rsidRPr="004B111C">
        <w:t>To borrow a motto from people living with a disability “nothing about us without us”. Let’s act now and put locals back into local government become a member of the Upper Hutt residents’ group or any local group that gives you a collective voice.</w:t>
      </w:r>
    </w:p>
    <w:p w14:paraId="5929F412" w14:textId="77777777" w:rsidR="004B111C" w:rsidRPr="004B111C" w:rsidRDefault="004B111C" w:rsidP="004B111C">
      <w:r w:rsidRPr="004B111C">
        <w:t>And thank you to the editor of the Upper Hutt Connection for given locals a voice lost when we lost our local paper.   </w:t>
      </w:r>
    </w:p>
    <w:p w14:paraId="39852DE8" w14:textId="77777777" w:rsidR="004B111C" w:rsidRPr="004B111C" w:rsidRDefault="004B111C" w:rsidP="004B111C">
      <w:r w:rsidRPr="004B111C">
        <w:t>Teresa Homan</w:t>
      </w:r>
      <w:r w:rsidRPr="004B111C">
        <w:br/>
        <w:t>5 Elm Street</w:t>
      </w:r>
      <w:r w:rsidRPr="004B111C">
        <w:br/>
        <w:t>Upper Hut</w:t>
      </w:r>
    </w:p>
    <w:p w14:paraId="453EEF2E" w14:textId="77777777" w:rsidR="004B111C" w:rsidRPr="004B111C" w:rsidRDefault="004B111C" w:rsidP="004B111C">
      <w:r w:rsidRPr="004B111C">
        <w:rPr>
          <w:b/>
          <w:bCs/>
          <w:i/>
          <w:iCs/>
        </w:rPr>
        <w:t>A “thank you” to Teresa Homan for sending this article to The Upper Hutt Connection.</w:t>
      </w:r>
    </w:p>
    <w:p w14:paraId="1A6A7FA5" w14:textId="77777777" w:rsidR="004B111C" w:rsidRPr="004B111C" w:rsidRDefault="004B111C" w:rsidP="004B111C">
      <w:r w:rsidRPr="004B111C">
        <w:rPr>
          <w:b/>
          <w:bCs/>
          <w:i/>
          <w:iCs/>
        </w:rPr>
        <w:t>17/06/26</w:t>
      </w:r>
    </w:p>
    <w:p w14:paraId="74EC713A" w14:textId="77777777" w:rsidR="004B111C" w:rsidRDefault="004B111C"/>
    <w:p w14:paraId="61511996" w14:textId="64FC9604" w:rsidR="004B111C" w:rsidRDefault="004B111C">
      <w:pPr>
        <w:rPr>
          <w:b/>
          <w:bCs/>
        </w:rPr>
      </w:pPr>
      <w:r w:rsidRPr="004B111C">
        <w:rPr>
          <w:b/>
          <w:bCs/>
        </w:rPr>
        <w:t xml:space="preserve">“Where to Now! with </w:t>
      </w:r>
      <w:proofErr w:type="spellStart"/>
      <w:r w:rsidRPr="004B111C">
        <w:rPr>
          <w:b/>
          <w:bCs/>
        </w:rPr>
        <w:t>TiakiWai</w:t>
      </w:r>
      <w:proofErr w:type="spellEnd"/>
      <w:r w:rsidRPr="004B111C">
        <w:rPr>
          <w:b/>
          <w:bCs/>
        </w:rPr>
        <w:t>” – Lew Rohloff</w:t>
      </w:r>
    </w:p>
    <w:p w14:paraId="15B3D948" w14:textId="77777777" w:rsidR="004B111C" w:rsidRPr="004B111C" w:rsidRDefault="004B111C" w:rsidP="004B111C">
      <w:r w:rsidRPr="004B111C">
        <w:t xml:space="preserve">Commencing with our submission to Upper Hutt City Council’s </w:t>
      </w:r>
      <w:proofErr w:type="gramStart"/>
      <w:r w:rsidRPr="004B111C">
        <w:t>Long Term</w:t>
      </w:r>
      <w:proofErr w:type="gramEnd"/>
      <w:r w:rsidRPr="004B111C">
        <w:t xml:space="preserve"> Plan on 24 April 2024, we have continually sought from both local and central government; intervention sufficient to protect ‘older people’ and other ‘low income’ households from the unaffordable impact of local government rates, including the costs arising from Water Reforms (‘3 Waters’ and ‘Local Water</w:t>
      </w:r>
      <w:r w:rsidRPr="004B111C">
        <w:br/>
        <w:t>Done Well’ schemes).</w:t>
      </w:r>
      <w:r w:rsidRPr="004B111C">
        <w:br/>
      </w:r>
      <w:r w:rsidRPr="004B111C">
        <w:br/>
        <w:t xml:space="preserve">Neither agency has been prepared to adequately consult on this critical issue. Local Government has proceeded on Government advice to avoid full consultation on the ‘water </w:t>
      </w:r>
      <w:r w:rsidRPr="004B111C">
        <w:lastRenderedPageBreak/>
        <w:t>reform’ proposals and has sheltered behind the legislative provisions introduced to ‘shut down’ full ‘public participation’ in traditional consultation on Annual Plans.</w:t>
      </w:r>
      <w:r w:rsidRPr="004B111C">
        <w:br/>
      </w:r>
      <w:r w:rsidRPr="004B111C">
        <w:br/>
        <w:t>Local government has been complicit in rapidly proceeding to implement a ‘fait accompli’ and the subterfuge has largely escaped notice of an uninformed community. Now, within 13 short days households throughout the former Wellington Water service area will incur their first charges under the new ‘</w:t>
      </w:r>
      <w:proofErr w:type="spellStart"/>
      <w:r w:rsidRPr="004B111C">
        <w:t>TiakiWai</w:t>
      </w:r>
      <w:proofErr w:type="spellEnd"/>
      <w:r w:rsidRPr="004B111C">
        <w:t>’ regime.</w:t>
      </w:r>
      <w:r w:rsidRPr="004B111C">
        <w:br/>
      </w:r>
      <w:r w:rsidRPr="004B111C">
        <w:br/>
        <w:t xml:space="preserve">We have not failed irretrievably our appeal for a better solution to this unacceptable outcome and are not alone in our campaign for a reasoned and lasting solution to this issue. There is growing public identification with the protest rallies of the Stop </w:t>
      </w:r>
      <w:proofErr w:type="spellStart"/>
      <w:r w:rsidRPr="004B111C">
        <w:t>TiakiWai</w:t>
      </w:r>
      <w:proofErr w:type="spellEnd"/>
      <w:r w:rsidRPr="004B111C">
        <w:t>’ organisation and the continuing ‘calm and dignified’ analyses of ‘N Z Empowered.’</w:t>
      </w:r>
      <w:r w:rsidRPr="004B111C">
        <w:br/>
      </w:r>
      <w:r w:rsidRPr="004B111C">
        <w:br/>
        <w:t>This is an unacceptable breach of democratic principle and the parliamentary opposition have been less than vigilant in resisting this departure from fundamental procedure. For the immediate future the public has been outmanoeuvred but the unfairness, inequity and inherent unsustainability in the charging model devised to recover the costs of ‘water reform’ impacting on households, will act as a catalyst for continuing wide public dissatisfaction.</w:t>
      </w:r>
      <w:r w:rsidRPr="004B111C">
        <w:br/>
      </w:r>
      <w:r w:rsidRPr="004B111C">
        <w:br/>
        <w:t>Access to safe drinking water is a tenet of life on this planet. We are not opposed to centralisation of ‘water service entities’ per se. Rather, it is too important to be consigned to a simplistic funding model based on ‘user charges’ criteria.</w:t>
      </w:r>
      <w:r w:rsidRPr="004B111C">
        <w:br/>
      </w:r>
      <w:r w:rsidRPr="004B111C">
        <w:br/>
        <w:t>Water services rank with ‘vote health’ demanding recognition as a first level ‘guardianship’ responsibility of central government. ‘</w:t>
      </w:r>
      <w:proofErr w:type="spellStart"/>
      <w:r w:rsidRPr="004B111C">
        <w:t>TiakiWai</w:t>
      </w:r>
      <w:proofErr w:type="spellEnd"/>
      <w:r w:rsidRPr="004B111C">
        <w:t>’ should be substantially funded directly from taxation revenue. No other funding model will deliver fairness, equity and sustainability.</w:t>
      </w:r>
      <w:r w:rsidRPr="004B111C">
        <w:br/>
      </w:r>
      <w:r w:rsidRPr="004B111C">
        <w:br/>
        <w:t>Political party candidates in the forthcoming general elections will each need to be challenged to commit to an early revision of the ongoing funding requirements of ‘Water Reforms’ and, indeed, redirection to the public purse of the ‘growth’ and ‘pre-treatment’ cost components; along with other nationally integrated infrastructure investments presently devolved to local government.</w:t>
      </w:r>
      <w:r w:rsidRPr="004B111C">
        <w:br/>
      </w:r>
      <w:r w:rsidRPr="004B111C">
        <w:br/>
      </w:r>
      <w:r w:rsidRPr="004B111C">
        <w:br/>
        <w:t>Authorised by:</w:t>
      </w:r>
      <w:r w:rsidRPr="004B111C">
        <w:br/>
      </w:r>
      <w:r w:rsidRPr="004B111C">
        <w:br/>
        <w:t>Lew Rohloff</w:t>
      </w:r>
      <w:r w:rsidRPr="004B111C">
        <w:br/>
        <w:t>Vice President</w:t>
      </w:r>
      <w:r w:rsidRPr="004B111C">
        <w:br/>
        <w:t>Upper Hutt Grey Power Association</w:t>
      </w:r>
      <w:r w:rsidRPr="004B111C">
        <w:br/>
      </w:r>
      <w:r w:rsidRPr="004B111C">
        <w:lastRenderedPageBreak/>
        <w:br/>
        <w:t>mail to: lewrohloff14@gmail.com</w:t>
      </w:r>
    </w:p>
    <w:p w14:paraId="2FA36E48" w14:textId="77777777" w:rsidR="004B111C" w:rsidRPr="004B111C" w:rsidRDefault="004B111C" w:rsidP="004B111C">
      <w:r w:rsidRPr="004B111C">
        <w:rPr>
          <w:b/>
          <w:bCs/>
          <w:i/>
          <w:iCs/>
        </w:rPr>
        <w:t>This article has been republished on request of Lew Rohloff</w:t>
      </w:r>
    </w:p>
    <w:p w14:paraId="2BCA92CE" w14:textId="77777777" w:rsidR="004B111C" w:rsidRPr="004B111C" w:rsidRDefault="004B111C" w:rsidP="004B111C">
      <w:r w:rsidRPr="004B111C">
        <w:rPr>
          <w:b/>
          <w:bCs/>
          <w:i/>
          <w:iCs/>
        </w:rPr>
        <w:t>16/06/26</w:t>
      </w:r>
    </w:p>
    <w:p w14:paraId="4F87F565" w14:textId="77777777" w:rsidR="004B111C" w:rsidRDefault="004B111C"/>
    <w:p w14:paraId="632DB344" w14:textId="1684D3AC" w:rsidR="004B111C" w:rsidRDefault="004B111C">
      <w:pPr>
        <w:rPr>
          <w:b/>
          <w:bCs/>
          <w:sz w:val="28"/>
          <w:szCs w:val="28"/>
        </w:rPr>
      </w:pPr>
      <w:r w:rsidRPr="004B111C">
        <w:rPr>
          <w:b/>
          <w:bCs/>
          <w:sz w:val="28"/>
          <w:szCs w:val="28"/>
        </w:rPr>
        <w:t>SPORTS</w:t>
      </w:r>
    </w:p>
    <w:p w14:paraId="6BFA1B08" w14:textId="77777777" w:rsidR="004B111C" w:rsidRDefault="004B111C">
      <w:pPr>
        <w:rPr>
          <w:b/>
          <w:bCs/>
          <w:sz w:val="28"/>
          <w:szCs w:val="28"/>
        </w:rPr>
      </w:pPr>
    </w:p>
    <w:p w14:paraId="19AFE53D" w14:textId="68D28056" w:rsidR="004B111C" w:rsidRDefault="004B111C">
      <w:pPr>
        <w:rPr>
          <w:b/>
          <w:bCs/>
        </w:rPr>
      </w:pPr>
      <w:r w:rsidRPr="004B111C">
        <w:rPr>
          <w:b/>
          <w:bCs/>
        </w:rPr>
        <w:t>An incredible weekend for the Netball Bootcamp</w:t>
      </w:r>
    </w:p>
    <w:p w14:paraId="2E79B435" w14:textId="77777777" w:rsidR="004B111C" w:rsidRPr="004B111C" w:rsidRDefault="004B111C" w:rsidP="004B111C">
      <w:r w:rsidRPr="004B111C">
        <w:t>What an incredible weekend at our Netball Bootcamp!</w:t>
      </w:r>
      <w:r w:rsidRPr="004B111C">
        <w:br/>
      </w:r>
      <w:r w:rsidRPr="004B111C">
        <w:br/>
        <w:t xml:space="preserve">A huge thank you to </w:t>
      </w:r>
      <w:proofErr w:type="spellStart"/>
      <w:r w:rsidRPr="004B111C">
        <w:t>Whiro</w:t>
      </w:r>
      <w:proofErr w:type="spellEnd"/>
      <w:r w:rsidRPr="004B111C">
        <w:t xml:space="preserve"> (aka Mr Ratahi), who works tirelessly to deliver these amazing bootcamps. There is so much work that goes on behind the scenes before, during and after every session. From planning and preparation to coaching, mentoring and ensuring every player gets the most out of the experience.</w:t>
      </w:r>
      <w:r w:rsidRPr="004B111C">
        <w:br/>
      </w:r>
      <w:r w:rsidRPr="004B111C">
        <w:br/>
        <w:t>Bootcamps like these are invaluable. They provide players with the opportunity to learn new skills, strengthen existing ones, build confidence and gain a deeper understanding of the game. The knowledge, encouragement and experience shared help our young athletes continue to grow both on and off the court.</w:t>
      </w:r>
      <w:r w:rsidRPr="004B111C">
        <w:br/>
      </w:r>
      <w:r w:rsidRPr="004B111C">
        <w:br/>
        <w:t>A special thank you also to Daniel to finding us and both Renaye and Daniel from Renaye Huia of Ray White for supporting Bootcamp this weekend. Your support of community sport and young athletes is greatly appreciated. What stands out about Renaye and Daniel is that their commitment to the community extends far beyond this event. They are constantly giving back, supporting local initiatives and helping create opportunities for others. Much of what they do happens quietly behind the scenes, but it certainly does not go unnoticed. We are incredibly grateful for your generosity, community spirit and support.</w:t>
      </w:r>
    </w:p>
    <w:p w14:paraId="0E0328A7" w14:textId="77777777" w:rsidR="004B111C" w:rsidRPr="004B111C" w:rsidRDefault="004B111C" w:rsidP="004B111C">
      <w:r w:rsidRPr="004B111C">
        <w:t xml:space="preserve">Thank you to the amazing Pulse Netball players Holly, Lili, </w:t>
      </w:r>
      <w:proofErr w:type="spellStart"/>
      <w:r w:rsidRPr="004B111C">
        <w:t>Ainsleyana</w:t>
      </w:r>
      <w:proofErr w:type="spellEnd"/>
      <w:r w:rsidRPr="004B111C">
        <w:t xml:space="preserve"> and </w:t>
      </w:r>
      <w:proofErr w:type="spellStart"/>
      <w:r w:rsidRPr="004B111C">
        <w:t>Khiarna</w:t>
      </w:r>
      <w:proofErr w:type="spellEnd"/>
      <w:r w:rsidRPr="004B111C">
        <w:t xml:space="preserve"> for spending time with our players, sharing your knowledge and inspiring the next generation of netballers. Having elite athletes willing to give back in this way creates memories and learning opportunities that the girls will carry with them for a long time. Your willingness to share your skills, experience and passion for the game inspires every player who attends. The girls absolutely love learning from athletes they look up to and the impact you have extends far beyond the court.</w:t>
      </w:r>
      <w:r w:rsidRPr="004B111C">
        <w:br/>
      </w:r>
      <w:r w:rsidRPr="004B111C">
        <w:br/>
        <w:t xml:space="preserve">A heartfelt thank you also to all the parents, grandparents and caregivers who support these young athletes. Whether it’s arranging transport, giving up your weekends, cheering from </w:t>
      </w:r>
      <w:r w:rsidRPr="004B111C">
        <w:lastRenderedPageBreak/>
        <w:t>the sidelines, or simply encouraging them to pursue their goals, your support makes opportunities like this possible. Thank you for investing in your young people and helping them grow both as players and as individuals.</w:t>
      </w:r>
      <w:r w:rsidRPr="004B111C">
        <w:br/>
      </w:r>
      <w:r w:rsidRPr="004B111C">
        <w:br/>
        <w:t>To everyone who contributes their time, energy, expertise and support—thank you. Together, we are helping develop not only better netballers, but also confident, capable young people.</w:t>
      </w:r>
      <w:r w:rsidRPr="004B111C">
        <w:br/>
      </w:r>
      <w:r w:rsidRPr="004B111C">
        <w:br/>
        <w:t>We couldn’t do it without you!</w:t>
      </w:r>
    </w:p>
    <w:p w14:paraId="2A3B4884" w14:textId="77777777" w:rsidR="004B111C" w:rsidRPr="004B111C" w:rsidRDefault="004B111C" w:rsidP="004B111C">
      <w:r w:rsidRPr="004B111C">
        <w:rPr>
          <w:b/>
          <w:bCs/>
          <w:i/>
          <w:iCs/>
        </w:rPr>
        <w:t>A “thank you” to Susan Stevenson for requesting that this article be put up on The Upper Hutt Connection.</w:t>
      </w:r>
    </w:p>
    <w:p w14:paraId="3F59AC1F" w14:textId="77777777" w:rsidR="004B111C" w:rsidRPr="004B111C" w:rsidRDefault="004B111C" w:rsidP="004B111C">
      <w:r w:rsidRPr="004B111C">
        <w:rPr>
          <w:b/>
          <w:bCs/>
          <w:i/>
          <w:iCs/>
        </w:rPr>
        <w:t>22/06/26</w:t>
      </w:r>
    </w:p>
    <w:p w14:paraId="4011AE1F" w14:textId="77777777" w:rsidR="004B111C" w:rsidRDefault="004B111C"/>
    <w:p w14:paraId="6696BF0D" w14:textId="2FDB57F1" w:rsidR="004B111C" w:rsidRDefault="004B111C">
      <w:pPr>
        <w:rPr>
          <w:b/>
          <w:bCs/>
        </w:rPr>
      </w:pPr>
      <w:r w:rsidRPr="004B111C">
        <w:rPr>
          <w:b/>
          <w:bCs/>
        </w:rPr>
        <w:t>Football results for the weekend: Saturday 20th of June / Sunday 21st of June</w:t>
      </w:r>
    </w:p>
    <w:p w14:paraId="5FAD9297" w14:textId="77777777" w:rsidR="004B111C" w:rsidRPr="004B111C" w:rsidRDefault="004B111C" w:rsidP="004B111C">
      <w:r w:rsidRPr="004B111C">
        <w:t>What a weekend of football across the club!</w:t>
      </w:r>
    </w:p>
    <w:p w14:paraId="20DDA165" w14:textId="77777777" w:rsidR="004B111C" w:rsidRPr="004B111C" w:rsidRDefault="004B111C" w:rsidP="004B111C">
      <w:r w:rsidRPr="004B111C">
        <w:t>SENIOR MEN’S</w:t>
      </w:r>
    </w:p>
    <w:p w14:paraId="718560CD" w14:textId="77777777" w:rsidR="004B111C" w:rsidRPr="004B111C" w:rsidRDefault="004B111C" w:rsidP="004B111C">
      <w:r w:rsidRPr="004B111C">
        <w:t>Our Men’s 1st pushed hard against Miramar in a tight contest but couldn’t quite get over the line. The Reserves dug deep to earn a late draw, and the 3rds battled it out in a top of the table clash, coming away with a point. RJs bow out of the Wellington Cup, but with a strong first half of the season behind them, they head into the second half with plenty to build on.</w:t>
      </w:r>
    </w:p>
    <w:p w14:paraId="24DF92C2" w14:textId="77777777" w:rsidR="004B111C" w:rsidRPr="004B111C" w:rsidRDefault="004B111C" w:rsidP="004B111C">
      <w:r w:rsidRPr="004B111C">
        <w:t>MASTERS</w:t>
      </w:r>
    </w:p>
    <w:p w14:paraId="300DE0BD" w14:textId="77777777" w:rsidR="004B111C" w:rsidRPr="004B111C" w:rsidRDefault="004B111C" w:rsidP="004B111C">
      <w:r w:rsidRPr="004B111C">
        <w:t>The Tin-Men had a tough afternoon against Karori, while the Antiques put in a brilliant shift with a commanding win over Wellington Marist. The Marauders had a bye and Saints were postponed, back at it soon!</w:t>
      </w:r>
    </w:p>
    <w:p w14:paraId="1F737859" w14:textId="77777777" w:rsidR="004B111C" w:rsidRPr="004B111C" w:rsidRDefault="004B111C" w:rsidP="004B111C">
      <w:r w:rsidRPr="004B111C">
        <w:t>WOMEN’S</w:t>
      </w:r>
    </w:p>
    <w:p w14:paraId="2BDC9EF6" w14:textId="77777777" w:rsidR="004B111C" w:rsidRPr="004B111C" w:rsidRDefault="004B111C" w:rsidP="004B111C">
      <w:r w:rsidRPr="004B111C">
        <w:t xml:space="preserve">The Women’s 1st faced a tough result, but with a number of </w:t>
      </w:r>
      <w:proofErr w:type="gramStart"/>
      <w:r w:rsidRPr="004B111C">
        <w:t>debut</w:t>
      </w:r>
      <w:proofErr w:type="gramEnd"/>
      <w:r w:rsidRPr="004B111C">
        <w:t xml:space="preserve"> starts in the mix, this group is building something. Growth takes time and we’re here for it. The Women’s 3rds grabbed their first win of the season with a late goal. What a moment!</w:t>
      </w:r>
    </w:p>
    <w:p w14:paraId="49CB18C9" w14:textId="77777777" w:rsidR="004B111C" w:rsidRPr="004B111C" w:rsidRDefault="004B111C" w:rsidP="004B111C">
      <w:r w:rsidRPr="004B111C">
        <w:t>YOUTH DEVELOPMENT</w:t>
      </w:r>
    </w:p>
    <w:p w14:paraId="0F82B38F" w14:textId="77777777" w:rsidR="004B111C" w:rsidRPr="004B111C" w:rsidRDefault="004B111C" w:rsidP="004B111C">
      <w:r w:rsidRPr="004B111C">
        <w:t>U14 TDP and U15 CDL Girls had tough outings this week, chin up and keep going. U15 TDP picked up a solid win over Onslow/North Wellington, and U17 TDP rounded things out with a draw against Western Suburbs.</w:t>
      </w:r>
    </w:p>
    <w:p w14:paraId="242F34F1" w14:textId="77777777" w:rsidR="004B111C" w:rsidRPr="004B111C" w:rsidRDefault="004B111C" w:rsidP="004B111C">
      <w:r w:rsidRPr="004B111C">
        <w:t>Plenty to build on, see you on the pitch next week!</w:t>
      </w:r>
    </w:p>
    <w:p w14:paraId="548FD66F" w14:textId="77777777" w:rsidR="004B111C" w:rsidRPr="004B111C" w:rsidRDefault="004B111C"/>
    <w:p w14:paraId="67F43F8C" w14:textId="77777777" w:rsidR="004B111C" w:rsidRPr="004B111C" w:rsidRDefault="004B111C"/>
    <w:sectPr w:rsidR="004B111C" w:rsidRPr="004B11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46FB"/>
    <w:multiLevelType w:val="multilevel"/>
    <w:tmpl w:val="AB22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DB362C"/>
    <w:multiLevelType w:val="multilevel"/>
    <w:tmpl w:val="D542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20004">
    <w:abstractNumId w:val="0"/>
  </w:num>
  <w:num w:numId="2" w16cid:durableId="1640956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1C"/>
    <w:rsid w:val="004B111C"/>
    <w:rsid w:val="009E20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A9CD3"/>
  <w15:chartTrackingRefBased/>
  <w15:docId w15:val="{948A0656-076C-4D27-877C-0E5B878C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1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11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11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11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11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1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1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11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11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11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11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1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11C"/>
    <w:rPr>
      <w:rFonts w:eastAsiaTheme="majorEastAsia" w:cstheme="majorBidi"/>
      <w:color w:val="272727" w:themeColor="text1" w:themeTint="D8"/>
    </w:rPr>
  </w:style>
  <w:style w:type="paragraph" w:styleId="Title">
    <w:name w:val="Title"/>
    <w:basedOn w:val="Normal"/>
    <w:next w:val="Normal"/>
    <w:link w:val="TitleChar"/>
    <w:uiPriority w:val="10"/>
    <w:qFormat/>
    <w:rsid w:val="004B1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11C"/>
    <w:pPr>
      <w:spacing w:before="160"/>
      <w:jc w:val="center"/>
    </w:pPr>
    <w:rPr>
      <w:i/>
      <w:iCs/>
      <w:color w:val="404040" w:themeColor="text1" w:themeTint="BF"/>
    </w:rPr>
  </w:style>
  <w:style w:type="character" w:customStyle="1" w:styleId="QuoteChar">
    <w:name w:val="Quote Char"/>
    <w:basedOn w:val="DefaultParagraphFont"/>
    <w:link w:val="Quote"/>
    <w:uiPriority w:val="29"/>
    <w:rsid w:val="004B111C"/>
    <w:rPr>
      <w:i/>
      <w:iCs/>
      <w:color w:val="404040" w:themeColor="text1" w:themeTint="BF"/>
    </w:rPr>
  </w:style>
  <w:style w:type="paragraph" w:styleId="ListParagraph">
    <w:name w:val="List Paragraph"/>
    <w:basedOn w:val="Normal"/>
    <w:uiPriority w:val="34"/>
    <w:qFormat/>
    <w:rsid w:val="004B111C"/>
    <w:pPr>
      <w:ind w:left="720"/>
      <w:contextualSpacing/>
    </w:pPr>
  </w:style>
  <w:style w:type="character" w:styleId="IntenseEmphasis">
    <w:name w:val="Intense Emphasis"/>
    <w:basedOn w:val="DefaultParagraphFont"/>
    <w:uiPriority w:val="21"/>
    <w:qFormat/>
    <w:rsid w:val="004B111C"/>
    <w:rPr>
      <w:i/>
      <w:iCs/>
      <w:color w:val="2F5496" w:themeColor="accent1" w:themeShade="BF"/>
    </w:rPr>
  </w:style>
  <w:style w:type="paragraph" w:styleId="IntenseQuote">
    <w:name w:val="Intense Quote"/>
    <w:basedOn w:val="Normal"/>
    <w:next w:val="Normal"/>
    <w:link w:val="IntenseQuoteChar"/>
    <w:uiPriority w:val="30"/>
    <w:qFormat/>
    <w:rsid w:val="004B11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111C"/>
    <w:rPr>
      <w:i/>
      <w:iCs/>
      <w:color w:val="2F5496" w:themeColor="accent1" w:themeShade="BF"/>
    </w:rPr>
  </w:style>
  <w:style w:type="character" w:styleId="IntenseReference">
    <w:name w:val="Intense Reference"/>
    <w:basedOn w:val="DefaultParagraphFont"/>
    <w:uiPriority w:val="32"/>
    <w:qFormat/>
    <w:rsid w:val="004B111C"/>
    <w:rPr>
      <w:b/>
      <w:bCs/>
      <w:smallCaps/>
      <w:color w:val="2F5496" w:themeColor="accent1" w:themeShade="BF"/>
      <w:spacing w:val="5"/>
    </w:rPr>
  </w:style>
  <w:style w:type="character" w:styleId="Hyperlink">
    <w:name w:val="Hyperlink"/>
    <w:basedOn w:val="DefaultParagraphFont"/>
    <w:uiPriority w:val="99"/>
    <w:unhideWhenUsed/>
    <w:rsid w:val="004B111C"/>
    <w:rPr>
      <w:color w:val="0563C1" w:themeColor="hyperlink"/>
      <w:u w:val="single"/>
    </w:rPr>
  </w:style>
  <w:style w:type="character" w:styleId="UnresolvedMention">
    <w:name w:val="Unresolved Mention"/>
    <w:basedOn w:val="DefaultParagraphFont"/>
    <w:uiPriority w:val="99"/>
    <w:semiHidden/>
    <w:unhideWhenUsed/>
    <w:rsid w:val="004B1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perhutt.govt.nz/services/roads-and-parking/variable-speed-limits" TargetMode="External"/><Relationship Id="rId3" Type="http://schemas.openxmlformats.org/officeDocument/2006/relationships/settings" Target="settings.xml"/><Relationship Id="rId7" Type="http://schemas.openxmlformats.org/officeDocument/2006/relationships/hyperlink" Target="https://www.nzta.govt.nz/resources/rules/land-transport-rule-setting-of-speed-limits-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2oxtream.com/Facility/hours-and-prices" TargetMode="External"/><Relationship Id="rId5" Type="http://schemas.openxmlformats.org/officeDocument/2006/relationships/hyperlink" Target="https://www.upperhutt.govt.nz/council/fees-and-charg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3169</Words>
  <Characters>18069</Characters>
  <Application>Microsoft Office Word</Application>
  <DocSecurity>0</DocSecurity>
  <Lines>150</Lines>
  <Paragraphs>42</Paragraphs>
  <ScaleCrop>false</ScaleCrop>
  <Company/>
  <LinksUpToDate>false</LinksUpToDate>
  <CharactersWithSpaces>21196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Knowles</dc:creator>
  <cp:keywords/>
  <dc:description/>
  <cp:lastModifiedBy>Ben Knowles</cp:lastModifiedBy>
  <cp:revision>1</cp:revision>
  <dcterms:created xsi:type="dcterms:W3CDTF">2026-08-05T20:56:00Z</dcterms:created>
  <dcterms:modified xsi:type="dcterms:W3CDTF">2026-08-05T21:03:00Z</dcterms:modified>
</cp:coreProperties>
</file>